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C7" w:rsidRPr="00DC49C7" w:rsidRDefault="00DC49C7" w:rsidP="00220716">
      <w:pPr>
        <w:spacing w:after="0" w:line="240" w:lineRule="auto"/>
        <w:ind w:firstLine="567"/>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r w:rsidR="00220716">
        <w:rPr>
          <w:rFonts w:ascii="Calibri" w:eastAsia="Times New Roman" w:hAnsi="Calibri" w:cs="Calibri"/>
          <w:noProof/>
          <w:sz w:val="24"/>
          <w:szCs w:val="24"/>
          <w:lang w:eastAsia="ru-RU"/>
        </w:rPr>
        <w:drawing>
          <wp:inline distT="0" distB="0" distL="0" distR="0" wp14:anchorId="051FF2EE" wp14:editId="35B74BFC">
            <wp:extent cx="581025" cy="819150"/>
            <wp:effectExtent l="0" t="0" r="0" b="0"/>
            <wp:docPr id="1" name="Рисунок 1"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DC49C7" w:rsidRPr="00DC49C7" w:rsidRDefault="00DC49C7" w:rsidP="00DC49C7">
      <w:pPr>
        <w:widowControl w:val="0"/>
        <w:snapToGrid w:val="0"/>
        <w:spacing w:after="0" w:line="240" w:lineRule="auto"/>
        <w:ind w:firstLine="567"/>
        <w:jc w:val="center"/>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 xml:space="preserve">АДМИНИСТРАЦИЯ </w:t>
      </w:r>
    </w:p>
    <w:p w:rsidR="00DC49C7" w:rsidRPr="00DC49C7" w:rsidRDefault="00DC49C7" w:rsidP="00DC49C7">
      <w:pPr>
        <w:widowControl w:val="0"/>
        <w:snapToGrid w:val="0"/>
        <w:spacing w:after="0" w:line="240" w:lineRule="auto"/>
        <w:ind w:firstLine="567"/>
        <w:jc w:val="center"/>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 xml:space="preserve"> БОГУЧАРСКОГО МУНИЦИПАЛЬНОГО РАЙОНА </w:t>
      </w:r>
    </w:p>
    <w:p w:rsidR="00DC49C7" w:rsidRPr="00DC49C7" w:rsidRDefault="00DC49C7" w:rsidP="00DC49C7">
      <w:pPr>
        <w:widowControl w:val="0"/>
        <w:snapToGrid w:val="0"/>
        <w:spacing w:after="0" w:line="240" w:lineRule="auto"/>
        <w:ind w:firstLine="567"/>
        <w:jc w:val="center"/>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ВОРОНЕЖСКОЙ ОБЛАСТИ</w:t>
      </w:r>
    </w:p>
    <w:p w:rsidR="00DC49C7" w:rsidRPr="00DC49C7" w:rsidRDefault="00DC49C7" w:rsidP="00DC49C7">
      <w:pPr>
        <w:widowControl w:val="0"/>
        <w:snapToGrid w:val="0"/>
        <w:spacing w:after="0" w:line="240" w:lineRule="auto"/>
        <w:ind w:firstLine="567"/>
        <w:jc w:val="center"/>
        <w:rPr>
          <w:rFonts w:ascii="Calibri" w:eastAsia="Times New Roman" w:hAnsi="Calibri" w:cs="Calibri"/>
          <w:b/>
          <w:bCs/>
          <w:sz w:val="24"/>
          <w:szCs w:val="24"/>
          <w:lang w:eastAsia="ru-RU"/>
        </w:rPr>
      </w:pPr>
      <w:proofErr w:type="gramStart"/>
      <w:r w:rsidRPr="00DC49C7">
        <w:rPr>
          <w:rFonts w:ascii="Calibri" w:eastAsia="Times New Roman" w:hAnsi="Calibri" w:cs="Calibri"/>
          <w:b/>
          <w:bCs/>
          <w:sz w:val="24"/>
          <w:szCs w:val="24"/>
          <w:lang w:eastAsia="ru-RU"/>
        </w:rPr>
        <w:t>П</w:t>
      </w:r>
      <w:proofErr w:type="gramEnd"/>
      <w:r w:rsidRPr="00DC49C7">
        <w:rPr>
          <w:rFonts w:ascii="Calibri" w:eastAsia="Times New Roman" w:hAnsi="Calibri" w:cs="Calibri"/>
          <w:b/>
          <w:bCs/>
          <w:sz w:val="24"/>
          <w:szCs w:val="24"/>
          <w:lang w:eastAsia="ru-RU"/>
        </w:rPr>
        <w:t xml:space="preserve"> О С Т А Н О В Л Е Н И Е</w:t>
      </w:r>
    </w:p>
    <w:p w:rsidR="00DC49C7" w:rsidRPr="00DC49C7" w:rsidRDefault="00DC49C7" w:rsidP="00DC49C7">
      <w:pPr>
        <w:widowControl w:val="0"/>
        <w:snapToGrid w:val="0"/>
        <w:spacing w:after="0" w:line="240" w:lineRule="auto"/>
        <w:ind w:firstLine="567"/>
        <w:jc w:val="both"/>
        <w:rPr>
          <w:rFonts w:ascii="Calibri" w:eastAsia="Times New Roman" w:hAnsi="Calibri" w:cs="Calibri"/>
          <w:b/>
          <w:bCs/>
          <w:sz w:val="24"/>
          <w:szCs w:val="24"/>
          <w:lang w:eastAsia="ru-RU"/>
        </w:rPr>
      </w:pPr>
    </w:p>
    <w:p w:rsidR="00DC49C7" w:rsidRPr="00DC49C7" w:rsidRDefault="00DC49C7" w:rsidP="00DC49C7">
      <w:pPr>
        <w:widowControl w:val="0"/>
        <w:snapToGrid w:val="0"/>
        <w:spacing w:after="0" w:line="240" w:lineRule="auto"/>
        <w:ind w:firstLine="567"/>
        <w:jc w:val="both"/>
        <w:rPr>
          <w:rFonts w:ascii="Calibri" w:eastAsia="Times New Roman" w:hAnsi="Calibri" w:cs="Calibri"/>
          <w:b/>
          <w:bCs/>
          <w:sz w:val="24"/>
          <w:szCs w:val="24"/>
          <w:lang w:eastAsia="ru-RU"/>
        </w:rPr>
      </w:pPr>
    </w:p>
    <w:p w:rsidR="00DC49C7" w:rsidRPr="00DC49C7" w:rsidRDefault="00DC49C7" w:rsidP="00DC49C7">
      <w:pPr>
        <w:widowControl w:val="0"/>
        <w:snapToGri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от   06. 03.2014  № 143</w:t>
      </w:r>
    </w:p>
    <w:p w:rsidR="00DC49C7" w:rsidRPr="00DC49C7" w:rsidRDefault="00DC49C7" w:rsidP="00DC49C7">
      <w:pPr>
        <w:widowControl w:val="0"/>
        <w:snapToGri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г. Богучар</w:t>
      </w:r>
    </w:p>
    <w:p w:rsidR="00DC49C7" w:rsidRPr="00DC49C7" w:rsidRDefault="00DC49C7" w:rsidP="00DC49C7">
      <w:pPr>
        <w:widowControl w:val="0"/>
        <w:snapToGri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snapToGrid w:val="0"/>
        <w:spacing w:after="0" w:line="240" w:lineRule="auto"/>
        <w:ind w:firstLine="567"/>
        <w:rPr>
          <w:rFonts w:ascii="Calibri" w:eastAsia="Times New Roman" w:hAnsi="Calibri" w:cs="Calibri"/>
          <w:sz w:val="24"/>
          <w:szCs w:val="24"/>
          <w:lang w:eastAsia="ru-RU"/>
        </w:rPr>
      </w:pPr>
    </w:p>
    <w:p w:rsidR="00DC49C7" w:rsidRPr="00DC49C7" w:rsidRDefault="00DC49C7" w:rsidP="00DC49C7">
      <w:pPr>
        <w:spacing w:after="0" w:line="240" w:lineRule="auto"/>
        <w:ind w:firstLine="709"/>
        <w:jc w:val="center"/>
        <w:outlineLvl w:val="0"/>
        <w:rPr>
          <w:rFonts w:ascii="Arial" w:eastAsia="Times New Roman" w:hAnsi="Arial" w:cs="Arial"/>
          <w:b/>
          <w:bCs/>
          <w:snapToGrid w:val="0"/>
          <w:kern w:val="28"/>
          <w:sz w:val="32"/>
          <w:szCs w:val="32"/>
          <w:lang w:eastAsia="ru-RU"/>
        </w:rPr>
      </w:pPr>
      <w:r w:rsidRPr="00DC49C7">
        <w:rPr>
          <w:rFonts w:ascii="Arial" w:eastAsia="Times New Roman" w:hAnsi="Arial" w:cs="Arial"/>
          <w:b/>
          <w:bCs/>
          <w:snapToGrid w:val="0"/>
          <w:kern w:val="28"/>
          <w:sz w:val="32"/>
          <w:szCs w:val="32"/>
          <w:lang w:eastAsia="ru-RU"/>
        </w:rPr>
        <w:t xml:space="preserve">Об органе, уполномоченном на определение </w:t>
      </w:r>
    </w:p>
    <w:p w:rsidR="00DC49C7" w:rsidRPr="00DC49C7" w:rsidRDefault="00DC49C7" w:rsidP="00DC49C7">
      <w:pPr>
        <w:spacing w:after="0" w:line="240" w:lineRule="auto"/>
        <w:ind w:firstLine="709"/>
        <w:jc w:val="center"/>
        <w:outlineLvl w:val="0"/>
        <w:rPr>
          <w:rFonts w:ascii="Arial" w:eastAsia="Times New Roman" w:hAnsi="Arial" w:cs="Arial"/>
          <w:b/>
          <w:bCs/>
          <w:snapToGrid w:val="0"/>
          <w:kern w:val="28"/>
          <w:sz w:val="32"/>
          <w:szCs w:val="32"/>
          <w:lang w:eastAsia="ru-RU"/>
        </w:rPr>
      </w:pPr>
      <w:r w:rsidRPr="00DC49C7">
        <w:rPr>
          <w:rFonts w:ascii="Arial" w:eastAsia="Times New Roman" w:hAnsi="Arial" w:cs="Arial"/>
          <w:b/>
          <w:bCs/>
          <w:snapToGrid w:val="0"/>
          <w:kern w:val="28"/>
          <w:sz w:val="32"/>
          <w:szCs w:val="32"/>
          <w:lang w:eastAsia="ru-RU"/>
        </w:rPr>
        <w:t xml:space="preserve">поставщиков (подрядчиков, исполнителей) </w:t>
      </w:r>
    </w:p>
    <w:p w:rsidR="00DC49C7" w:rsidRPr="00DC49C7" w:rsidRDefault="00DC49C7" w:rsidP="00DC49C7">
      <w:pPr>
        <w:spacing w:after="0" w:line="240" w:lineRule="auto"/>
        <w:ind w:firstLine="709"/>
        <w:jc w:val="center"/>
        <w:outlineLvl w:val="0"/>
        <w:rPr>
          <w:rFonts w:ascii="Arial" w:eastAsia="Times New Roman" w:hAnsi="Arial" w:cs="Arial"/>
          <w:b/>
          <w:bCs/>
          <w:snapToGrid w:val="0"/>
          <w:kern w:val="28"/>
          <w:sz w:val="32"/>
          <w:szCs w:val="32"/>
          <w:lang w:eastAsia="ru-RU"/>
        </w:rPr>
      </w:pPr>
      <w:r w:rsidRPr="00DC49C7">
        <w:rPr>
          <w:rFonts w:ascii="Arial" w:eastAsia="Times New Roman" w:hAnsi="Arial" w:cs="Arial"/>
          <w:b/>
          <w:bCs/>
          <w:snapToGrid w:val="0"/>
          <w:kern w:val="28"/>
          <w:sz w:val="32"/>
          <w:szCs w:val="32"/>
          <w:lang w:eastAsia="ru-RU"/>
        </w:rPr>
        <w:t>для заказчиков</w:t>
      </w:r>
    </w:p>
    <w:p w:rsidR="00DC49C7" w:rsidRPr="00DC49C7" w:rsidRDefault="00DC49C7" w:rsidP="00DC49C7">
      <w:pPr>
        <w:spacing w:after="0" w:line="240" w:lineRule="auto"/>
        <w:jc w:val="both"/>
        <w:rPr>
          <w:rFonts w:ascii="Calibri" w:eastAsia="Times New Roman" w:hAnsi="Calibri" w:cs="Calibri"/>
          <w:bCs/>
          <w:snapToGrid w:val="0"/>
          <w:sz w:val="24"/>
          <w:szCs w:val="24"/>
          <w:lang w:eastAsia="ru-RU"/>
        </w:rPr>
      </w:pPr>
    </w:p>
    <w:p w:rsidR="00DC49C7" w:rsidRPr="00DC49C7" w:rsidRDefault="00DC49C7" w:rsidP="00DC49C7">
      <w:pPr>
        <w:spacing w:after="0" w:line="240" w:lineRule="auto"/>
        <w:ind w:firstLine="709"/>
        <w:jc w:val="both"/>
        <w:rPr>
          <w:rFonts w:ascii="Calibri" w:eastAsia="Times New Roman" w:hAnsi="Calibri" w:cs="Calibri"/>
          <w:bCs/>
          <w:snapToGrid w:val="0"/>
          <w:sz w:val="24"/>
          <w:szCs w:val="24"/>
          <w:lang w:eastAsia="ru-RU"/>
        </w:rPr>
      </w:pPr>
      <w:r w:rsidRPr="00DC49C7">
        <w:rPr>
          <w:rFonts w:ascii="Calibri" w:eastAsia="Times New Roman" w:hAnsi="Calibri" w:cs="Calibri"/>
          <w:bCs/>
          <w:snapToGrid w:val="0"/>
          <w:sz w:val="24"/>
          <w:szCs w:val="24"/>
          <w:lang w:eastAsia="ru-RU"/>
        </w:rPr>
        <w:t xml:space="preserve">Во исполнение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решением Совета народных депутатов Богучарского  муниципального района Воронежской области от 29.11.2012 № 81 «Об уполномоченном органе и утверждении Порядка формирования, обеспечения размещения, исполнения и контроля за исполнением муниципального заказа на поставки товаров, выполнение работ, оказание услуг для нужд заказчиков Богучарского муниципального района», администрация Богучарского муниципального района </w:t>
      </w:r>
      <w:proofErr w:type="gramStart"/>
      <w:r w:rsidRPr="00DC49C7">
        <w:rPr>
          <w:rFonts w:ascii="Calibri" w:eastAsia="Times New Roman" w:hAnsi="Calibri" w:cs="Calibri"/>
          <w:b/>
          <w:bCs/>
          <w:snapToGrid w:val="0"/>
          <w:sz w:val="24"/>
          <w:szCs w:val="24"/>
          <w:lang w:eastAsia="ru-RU"/>
        </w:rPr>
        <w:t>п</w:t>
      </w:r>
      <w:proofErr w:type="gramEnd"/>
      <w:r w:rsidRPr="00DC49C7">
        <w:rPr>
          <w:rFonts w:ascii="Calibri" w:eastAsia="Times New Roman" w:hAnsi="Calibri" w:cs="Calibri"/>
          <w:b/>
          <w:bCs/>
          <w:snapToGrid w:val="0"/>
          <w:sz w:val="24"/>
          <w:szCs w:val="24"/>
          <w:lang w:eastAsia="ru-RU"/>
        </w:rPr>
        <w:t xml:space="preserve"> о с т а н о в л я е т:</w:t>
      </w:r>
    </w:p>
    <w:p w:rsidR="00DC49C7" w:rsidRPr="00DC49C7" w:rsidRDefault="00DC49C7" w:rsidP="00DC49C7">
      <w:pPr>
        <w:tabs>
          <w:tab w:val="left" w:pos="994"/>
        </w:tabs>
        <w:adjustRightInd w:val="0"/>
        <w:spacing w:after="0" w:line="240" w:lineRule="auto"/>
        <w:ind w:firstLine="567"/>
        <w:jc w:val="both"/>
        <w:outlineLvl w:val="0"/>
        <w:rPr>
          <w:rFonts w:ascii="Calibri" w:eastAsia="Times New Roman" w:hAnsi="Calibri" w:cs="Calibri"/>
          <w:bCs/>
          <w:snapToGrid w:val="0"/>
          <w:sz w:val="24"/>
          <w:szCs w:val="24"/>
          <w:lang w:eastAsia="ru-RU"/>
        </w:rPr>
      </w:pPr>
    </w:p>
    <w:p w:rsidR="00DC49C7" w:rsidRPr="00DC49C7" w:rsidRDefault="00DC49C7" w:rsidP="00DC49C7">
      <w:pPr>
        <w:tabs>
          <w:tab w:val="left" w:pos="0"/>
        </w:tabs>
        <w:adjustRightInd w:val="0"/>
        <w:spacing w:after="0" w:line="240" w:lineRule="auto"/>
        <w:ind w:firstLine="567"/>
        <w:jc w:val="both"/>
        <w:outlineLvl w:val="0"/>
        <w:rPr>
          <w:rFonts w:ascii="Calibri" w:eastAsia="Times New Roman" w:hAnsi="Calibri" w:cs="Calibri"/>
          <w:bCs/>
          <w:snapToGrid w:val="0"/>
          <w:sz w:val="24"/>
          <w:szCs w:val="24"/>
          <w:lang w:eastAsia="ru-RU"/>
        </w:rPr>
      </w:pPr>
      <w:r w:rsidRPr="00DC49C7">
        <w:rPr>
          <w:rFonts w:ascii="Calibri" w:eastAsia="Times New Roman" w:hAnsi="Calibri" w:cs="Calibri"/>
          <w:bCs/>
          <w:snapToGrid w:val="0"/>
          <w:sz w:val="24"/>
          <w:szCs w:val="24"/>
          <w:lang w:eastAsia="ru-RU"/>
        </w:rPr>
        <w:t xml:space="preserve">   1.    </w:t>
      </w:r>
      <w:proofErr w:type="gramStart"/>
      <w:r w:rsidRPr="00DC49C7">
        <w:rPr>
          <w:rFonts w:ascii="Calibri" w:eastAsia="Times New Roman" w:hAnsi="Calibri" w:cs="Calibri"/>
          <w:bCs/>
          <w:snapToGrid w:val="0"/>
          <w:sz w:val="24"/>
          <w:szCs w:val="24"/>
          <w:lang w:eastAsia="ru-RU"/>
        </w:rPr>
        <w:t>Наделить отдел по управлению муниципальным имуществом и земельным отношениям  администрации  Богучарского муниципального района  полномочиями по осуществлению закупок конкурентными способами определения поставщиков (подрядчиков, исполнителей) (за исключением полномочий на обоснование закупок, определение условий муниципального контракта, в том числе определение начальной (максимальной) цены контракта, подписание муниципального контракта) для заказчиков Богучарского муниципального района (далее – уполномоченный орган).</w:t>
      </w:r>
      <w:proofErr w:type="gramEnd"/>
    </w:p>
    <w:p w:rsidR="00DC49C7" w:rsidRPr="00DC49C7" w:rsidRDefault="00DC49C7" w:rsidP="00DC49C7">
      <w:pPr>
        <w:tabs>
          <w:tab w:val="left" w:pos="994"/>
        </w:tabs>
        <w:adjustRightInd w:val="0"/>
        <w:spacing w:after="0" w:line="240" w:lineRule="auto"/>
        <w:ind w:firstLine="567"/>
        <w:jc w:val="both"/>
        <w:outlineLvl w:val="0"/>
        <w:rPr>
          <w:rFonts w:ascii="Calibri" w:eastAsia="Times New Roman" w:hAnsi="Calibri" w:cs="Calibri"/>
          <w:bCs/>
          <w:snapToGrid w:val="0"/>
          <w:sz w:val="24"/>
          <w:szCs w:val="24"/>
          <w:lang w:eastAsia="ru-RU"/>
        </w:rPr>
      </w:pPr>
      <w:r w:rsidRPr="00DC49C7">
        <w:rPr>
          <w:rFonts w:ascii="Calibri" w:eastAsia="Times New Roman" w:hAnsi="Calibri" w:cs="Calibri"/>
          <w:bCs/>
          <w:snapToGrid w:val="0"/>
          <w:sz w:val="24"/>
          <w:szCs w:val="24"/>
          <w:lang w:eastAsia="ru-RU"/>
        </w:rPr>
        <w:t xml:space="preserve">   2. Утвердить порядок взаимодействия уполномоченного органа и заказчиков  Богучарского  муниципального района при осуществлении закупок товаров, работ, услуг путем проведения процедур определения поставщиков (подрядчиков, исполнителей) согласно приложению.</w:t>
      </w:r>
    </w:p>
    <w:p w:rsidR="00DC49C7" w:rsidRPr="00DC49C7" w:rsidRDefault="00DC49C7" w:rsidP="00DC49C7">
      <w:pPr>
        <w:tabs>
          <w:tab w:val="left" w:pos="994"/>
        </w:tabs>
        <w:adjustRightInd w:val="0"/>
        <w:spacing w:after="0" w:line="240" w:lineRule="auto"/>
        <w:ind w:firstLine="567"/>
        <w:jc w:val="both"/>
        <w:outlineLvl w:val="0"/>
        <w:rPr>
          <w:rFonts w:ascii="Calibri" w:eastAsia="Times New Roman" w:hAnsi="Calibri" w:cs="Calibri"/>
          <w:bCs/>
          <w:snapToGrid w:val="0"/>
          <w:sz w:val="24"/>
          <w:szCs w:val="24"/>
          <w:lang w:eastAsia="ru-RU"/>
        </w:rPr>
      </w:pPr>
      <w:r w:rsidRPr="00DC49C7">
        <w:rPr>
          <w:rFonts w:ascii="Calibri" w:eastAsia="Times New Roman" w:hAnsi="Calibri" w:cs="Calibri"/>
          <w:bCs/>
          <w:snapToGrid w:val="0"/>
          <w:sz w:val="24"/>
          <w:szCs w:val="24"/>
          <w:lang w:eastAsia="ru-RU"/>
        </w:rPr>
        <w:t xml:space="preserve">   3. Настоящее постановление вступает в силу после официального опубликования и распространяется на правоотношения, возникшие с 1 января 2014 года.</w:t>
      </w:r>
    </w:p>
    <w:p w:rsidR="00DC49C7" w:rsidRPr="00DC49C7" w:rsidRDefault="00DC49C7" w:rsidP="00DC49C7">
      <w:pPr>
        <w:widowControl w:val="0"/>
        <w:snapToGrid w:val="0"/>
        <w:spacing w:after="0" w:line="240" w:lineRule="auto"/>
        <w:ind w:firstLine="720"/>
        <w:jc w:val="both"/>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t xml:space="preserve">4. </w:t>
      </w:r>
      <w:proofErr w:type="gramStart"/>
      <w:r w:rsidRPr="00DC49C7">
        <w:rPr>
          <w:rFonts w:ascii="Calibri" w:eastAsia="Times New Roman" w:hAnsi="Calibri" w:cs="Calibri"/>
          <w:bCs/>
          <w:sz w:val="24"/>
          <w:szCs w:val="24"/>
          <w:lang w:eastAsia="ru-RU"/>
        </w:rPr>
        <w:t>Контроль за</w:t>
      </w:r>
      <w:proofErr w:type="gramEnd"/>
      <w:r w:rsidRPr="00DC49C7">
        <w:rPr>
          <w:rFonts w:ascii="Calibri" w:eastAsia="Times New Roman" w:hAnsi="Calibri" w:cs="Calibri"/>
          <w:bCs/>
          <w:sz w:val="24"/>
          <w:szCs w:val="24"/>
          <w:lang w:eastAsia="ru-RU"/>
        </w:rPr>
        <w:t xml:space="preserve"> исполнением настоящего постановления возложить на заместителя главы администрации Богучарского муниципального района Кожанова А.Ю.</w:t>
      </w:r>
    </w:p>
    <w:p w:rsidR="00DC49C7" w:rsidRPr="00DC49C7" w:rsidRDefault="00DC49C7" w:rsidP="00DC49C7">
      <w:pPr>
        <w:widowControl w:val="0"/>
        <w:snapToGrid w:val="0"/>
        <w:spacing w:after="0" w:line="240" w:lineRule="auto"/>
        <w:ind w:firstLine="720"/>
        <w:rPr>
          <w:rFonts w:ascii="Calibri" w:eastAsia="Times New Roman" w:hAnsi="Calibri" w:cs="Calibri"/>
          <w:b/>
          <w:bCs/>
          <w:sz w:val="24"/>
          <w:szCs w:val="24"/>
          <w:lang w:eastAsia="ru-RU"/>
        </w:rPr>
      </w:pPr>
    </w:p>
    <w:p w:rsidR="00DC49C7" w:rsidRPr="00DC49C7" w:rsidRDefault="00DC49C7" w:rsidP="00DC49C7">
      <w:pPr>
        <w:widowControl w:val="0"/>
        <w:snapToGrid w:val="0"/>
        <w:spacing w:after="0" w:line="240" w:lineRule="auto"/>
        <w:ind w:firstLine="567"/>
        <w:rPr>
          <w:rFonts w:ascii="Calibri" w:eastAsia="Times New Roman" w:hAnsi="Calibri" w:cs="Calibri"/>
          <w:b/>
          <w:bCs/>
          <w:sz w:val="24"/>
          <w:szCs w:val="24"/>
          <w:lang w:eastAsia="ru-RU"/>
        </w:rPr>
      </w:pPr>
    </w:p>
    <w:p w:rsidR="00DC49C7" w:rsidRPr="00DC49C7" w:rsidRDefault="00DC49C7" w:rsidP="00DC49C7">
      <w:pPr>
        <w:widowControl w:val="0"/>
        <w:snapToGrid w:val="0"/>
        <w:spacing w:after="0" w:line="240" w:lineRule="auto"/>
        <w:ind w:firstLine="567"/>
        <w:jc w:val="center"/>
        <w:rPr>
          <w:rFonts w:ascii="Calibri" w:eastAsia="Times New Roman" w:hAnsi="Calibri" w:cs="Calibri"/>
          <w:b/>
          <w:bCs/>
          <w:sz w:val="24"/>
          <w:szCs w:val="24"/>
          <w:lang w:eastAsia="ru-RU"/>
        </w:rPr>
      </w:pPr>
    </w:p>
    <w:p w:rsidR="00DC49C7" w:rsidRPr="00DC49C7" w:rsidRDefault="00DC49C7" w:rsidP="00DC49C7">
      <w:pPr>
        <w:widowControl w:val="0"/>
        <w:snapToGrid w:val="0"/>
        <w:spacing w:after="0" w:line="240" w:lineRule="auto"/>
        <w:ind w:firstLine="567"/>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Глава администрации Богучарского </w:t>
      </w:r>
    </w:p>
    <w:p w:rsidR="00DC49C7" w:rsidRPr="00DC49C7" w:rsidRDefault="00DC49C7" w:rsidP="00DC49C7">
      <w:pPr>
        <w:widowControl w:val="0"/>
        <w:snapToGrid w:val="0"/>
        <w:spacing w:after="0" w:line="240" w:lineRule="auto"/>
        <w:ind w:firstLine="567"/>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муниципального  района                                                       В.В.Кузнецов   </w:t>
      </w:r>
    </w:p>
    <w:p w:rsidR="00DC49C7" w:rsidRPr="00DC49C7" w:rsidRDefault="00DC49C7" w:rsidP="00DC49C7">
      <w:pPr>
        <w:autoSpaceDE w:val="0"/>
        <w:autoSpaceDN w:val="0"/>
        <w:adjustRightInd w:val="0"/>
        <w:spacing w:after="0" w:line="240" w:lineRule="auto"/>
        <w:ind w:firstLine="720"/>
        <w:outlineLvl w:val="0"/>
        <w:rPr>
          <w:rFonts w:ascii="Calibri" w:eastAsia="Times New Roman" w:hAnsi="Calibri" w:cs="Calibri"/>
          <w:sz w:val="24"/>
          <w:szCs w:val="24"/>
          <w:lang w:eastAsia="ru-RU"/>
        </w:rPr>
      </w:pPr>
      <w:r w:rsidRPr="00DC49C7">
        <w:rPr>
          <w:rFonts w:ascii="Calibri" w:eastAsia="Times New Roman" w:hAnsi="Calibri" w:cs="Calibri"/>
          <w:color w:val="FFFFFF"/>
          <w:sz w:val="24"/>
          <w:szCs w:val="24"/>
          <w:lang w:eastAsia="ru-RU"/>
        </w:rPr>
        <w:t>от</w:t>
      </w:r>
    </w:p>
    <w:p w:rsidR="00DC49C7" w:rsidRPr="00DC49C7" w:rsidRDefault="00DC49C7" w:rsidP="00DC49C7">
      <w:pPr>
        <w:autoSpaceDE w:val="0"/>
        <w:autoSpaceDN w:val="0"/>
        <w:adjustRightInd w:val="0"/>
        <w:spacing w:after="0" w:line="240" w:lineRule="auto"/>
        <w:ind w:firstLine="720"/>
        <w:jc w:val="right"/>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 xml:space="preserve">Приложение </w:t>
      </w:r>
    </w:p>
    <w:p w:rsidR="00DC49C7" w:rsidRPr="00DC49C7" w:rsidRDefault="00DC49C7" w:rsidP="00DC49C7">
      <w:pPr>
        <w:autoSpaceDE w:val="0"/>
        <w:autoSpaceDN w:val="0"/>
        <w:adjustRightInd w:val="0"/>
        <w:spacing w:after="0" w:line="240" w:lineRule="auto"/>
        <w:ind w:firstLine="720"/>
        <w:jc w:val="right"/>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к постановлению администрации</w:t>
      </w:r>
    </w:p>
    <w:p w:rsidR="00DC49C7" w:rsidRPr="00DC49C7" w:rsidRDefault="00DC49C7" w:rsidP="00DC49C7">
      <w:pPr>
        <w:autoSpaceDE w:val="0"/>
        <w:autoSpaceDN w:val="0"/>
        <w:adjustRightInd w:val="0"/>
        <w:spacing w:after="0" w:line="240" w:lineRule="auto"/>
        <w:ind w:firstLine="720"/>
        <w:jc w:val="right"/>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муниципального района </w:t>
      </w:r>
    </w:p>
    <w:p w:rsidR="00DC49C7" w:rsidRPr="00DC49C7" w:rsidRDefault="00DC49C7" w:rsidP="00DC49C7">
      <w:pPr>
        <w:autoSpaceDE w:val="0"/>
        <w:autoSpaceDN w:val="0"/>
        <w:adjustRightInd w:val="0"/>
        <w:spacing w:after="0" w:line="240" w:lineRule="auto"/>
        <w:ind w:firstLine="720"/>
        <w:jc w:val="right"/>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от 06.03.2014 № 143</w:t>
      </w:r>
    </w:p>
    <w:p w:rsidR="00DC49C7" w:rsidRPr="00DC49C7" w:rsidRDefault="00DC49C7" w:rsidP="00DC49C7">
      <w:pPr>
        <w:adjustRightInd w:val="0"/>
        <w:spacing w:after="0" w:line="240" w:lineRule="auto"/>
        <w:ind w:firstLine="720"/>
        <w:jc w:val="right"/>
        <w:outlineLvl w:val="0"/>
        <w:rPr>
          <w:rFonts w:ascii="Calibri" w:eastAsia="Times New Roman" w:hAnsi="Calibri" w:cs="Calibri"/>
          <w:sz w:val="24"/>
          <w:szCs w:val="24"/>
          <w:lang w:eastAsia="ru-RU"/>
        </w:rPr>
      </w:pPr>
    </w:p>
    <w:p w:rsidR="00DC49C7" w:rsidRPr="00DC49C7" w:rsidRDefault="00DC49C7" w:rsidP="00DC49C7">
      <w:pPr>
        <w:autoSpaceDE w:val="0"/>
        <w:autoSpaceDN w:val="0"/>
        <w:adjustRightInd w:val="0"/>
        <w:spacing w:after="0" w:line="240" w:lineRule="auto"/>
        <w:ind w:firstLine="720"/>
        <w:jc w:val="center"/>
        <w:outlineLvl w:val="0"/>
        <w:rPr>
          <w:rFonts w:ascii="Calibri" w:eastAsia="Times New Roman" w:hAnsi="Calibri" w:cs="Calibri"/>
          <w:b/>
          <w:bCs/>
          <w:sz w:val="24"/>
          <w:szCs w:val="24"/>
          <w:lang w:eastAsia="ru-RU"/>
        </w:rPr>
      </w:pPr>
    </w:p>
    <w:p w:rsidR="00DC49C7" w:rsidRPr="00DC49C7" w:rsidRDefault="00DC49C7" w:rsidP="00DC49C7">
      <w:pPr>
        <w:autoSpaceDE w:val="0"/>
        <w:autoSpaceDN w:val="0"/>
        <w:adjustRightInd w:val="0"/>
        <w:spacing w:after="0" w:line="240" w:lineRule="auto"/>
        <w:jc w:val="center"/>
        <w:outlineLvl w:val="0"/>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 xml:space="preserve">ПОРЯДОК </w:t>
      </w:r>
    </w:p>
    <w:p w:rsidR="00DC49C7" w:rsidRPr="00DC49C7" w:rsidRDefault="00DC49C7" w:rsidP="00DC49C7">
      <w:pPr>
        <w:autoSpaceDE w:val="0"/>
        <w:autoSpaceDN w:val="0"/>
        <w:adjustRightInd w:val="0"/>
        <w:spacing w:after="0" w:line="240" w:lineRule="auto"/>
        <w:jc w:val="center"/>
        <w:outlineLvl w:val="0"/>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 xml:space="preserve">ВЗАИМОДЕЙСТВИЯ УПОЛНОМОЧЕННОГО ОРГАНА И ЗАКАЗЧИКОВ </w:t>
      </w:r>
    </w:p>
    <w:p w:rsidR="00DC49C7" w:rsidRPr="00DC49C7" w:rsidRDefault="00DC49C7" w:rsidP="00DC49C7">
      <w:pPr>
        <w:autoSpaceDE w:val="0"/>
        <w:autoSpaceDN w:val="0"/>
        <w:adjustRightInd w:val="0"/>
        <w:spacing w:after="0" w:line="240" w:lineRule="auto"/>
        <w:jc w:val="center"/>
        <w:outlineLvl w:val="0"/>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 xml:space="preserve">БОГУЧАРСКОГО  МУНИЦИПАЛЬНОГО РАЙОНА </w:t>
      </w:r>
      <w:proofErr w:type="gramStart"/>
      <w:r w:rsidRPr="00DC49C7">
        <w:rPr>
          <w:rFonts w:ascii="Calibri" w:eastAsia="Times New Roman" w:hAnsi="Calibri" w:cs="Calibri"/>
          <w:b/>
          <w:bCs/>
          <w:sz w:val="24"/>
          <w:szCs w:val="24"/>
          <w:lang w:eastAsia="ru-RU"/>
        </w:rPr>
        <w:t>ПРИ</w:t>
      </w:r>
      <w:proofErr w:type="gramEnd"/>
      <w:r w:rsidRPr="00DC49C7">
        <w:rPr>
          <w:rFonts w:ascii="Calibri" w:eastAsia="Times New Roman" w:hAnsi="Calibri" w:cs="Calibri"/>
          <w:b/>
          <w:bCs/>
          <w:sz w:val="24"/>
          <w:szCs w:val="24"/>
          <w:lang w:eastAsia="ru-RU"/>
        </w:rPr>
        <w:t xml:space="preserve"> </w:t>
      </w:r>
    </w:p>
    <w:p w:rsidR="00DC49C7" w:rsidRPr="00DC49C7" w:rsidRDefault="00DC49C7" w:rsidP="00DC49C7">
      <w:pPr>
        <w:autoSpaceDE w:val="0"/>
        <w:autoSpaceDN w:val="0"/>
        <w:adjustRightInd w:val="0"/>
        <w:spacing w:after="0" w:line="240" w:lineRule="auto"/>
        <w:jc w:val="center"/>
        <w:outlineLvl w:val="0"/>
        <w:rPr>
          <w:rFonts w:ascii="Calibri" w:eastAsia="Times New Roman" w:hAnsi="Calibri" w:cs="Calibri"/>
          <w:b/>
          <w:bCs/>
          <w:sz w:val="24"/>
          <w:szCs w:val="24"/>
          <w:lang w:eastAsia="ru-RU"/>
        </w:rPr>
      </w:pPr>
      <w:proofErr w:type="gramStart"/>
      <w:r w:rsidRPr="00DC49C7">
        <w:rPr>
          <w:rFonts w:ascii="Calibri" w:eastAsia="Times New Roman" w:hAnsi="Calibri" w:cs="Calibri"/>
          <w:b/>
          <w:bCs/>
          <w:sz w:val="24"/>
          <w:szCs w:val="24"/>
          <w:lang w:eastAsia="ru-RU"/>
        </w:rPr>
        <w:t>ОСУЩЕСТВЛЕНИИ</w:t>
      </w:r>
      <w:proofErr w:type="gramEnd"/>
      <w:r w:rsidRPr="00DC49C7">
        <w:rPr>
          <w:rFonts w:ascii="Calibri" w:eastAsia="Times New Roman" w:hAnsi="Calibri" w:cs="Calibri"/>
          <w:b/>
          <w:bCs/>
          <w:sz w:val="24"/>
          <w:szCs w:val="24"/>
          <w:lang w:eastAsia="ru-RU"/>
        </w:rPr>
        <w:t xml:space="preserve"> ЗАКУПОК ТОВАРОВ, РАБОТ, УСЛУГ ПУТЕМ </w:t>
      </w:r>
    </w:p>
    <w:p w:rsidR="00DC49C7" w:rsidRPr="00DC49C7" w:rsidRDefault="00DC49C7" w:rsidP="00DC49C7">
      <w:pPr>
        <w:autoSpaceDE w:val="0"/>
        <w:autoSpaceDN w:val="0"/>
        <w:adjustRightInd w:val="0"/>
        <w:spacing w:after="0" w:line="240" w:lineRule="auto"/>
        <w:jc w:val="center"/>
        <w:outlineLvl w:val="0"/>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 xml:space="preserve">ПРОВЕДЕНИЯ ПРОЦЕДУР ОПРЕДЕЛЕНИЯ ПОСТАВЩИКОВ </w:t>
      </w:r>
    </w:p>
    <w:p w:rsidR="00DC49C7" w:rsidRPr="00DC49C7" w:rsidRDefault="00DC49C7" w:rsidP="00DC49C7">
      <w:pPr>
        <w:autoSpaceDE w:val="0"/>
        <w:autoSpaceDN w:val="0"/>
        <w:adjustRightInd w:val="0"/>
        <w:spacing w:after="0" w:line="240" w:lineRule="auto"/>
        <w:jc w:val="center"/>
        <w:outlineLvl w:val="0"/>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(ПОДРЯДЧИКОВ, ИСПОЛНИТЕЛЕЙ)</w:t>
      </w:r>
    </w:p>
    <w:p w:rsidR="00DC49C7" w:rsidRPr="00DC49C7" w:rsidRDefault="00DC49C7" w:rsidP="00DC49C7">
      <w:pPr>
        <w:adjustRightInd w:val="0"/>
        <w:spacing w:after="0" w:line="240" w:lineRule="auto"/>
        <w:ind w:firstLine="720"/>
        <w:jc w:val="center"/>
        <w:outlineLvl w:val="1"/>
        <w:rPr>
          <w:rFonts w:ascii="Calibri" w:eastAsia="Times New Roman" w:hAnsi="Calibri" w:cs="Calibri"/>
          <w:sz w:val="24"/>
          <w:szCs w:val="24"/>
          <w:lang w:eastAsia="ru-RU"/>
        </w:rPr>
      </w:pPr>
    </w:p>
    <w:p w:rsidR="00DC49C7" w:rsidRPr="00DC49C7" w:rsidRDefault="00DC49C7" w:rsidP="00DC49C7">
      <w:pPr>
        <w:numPr>
          <w:ilvl w:val="0"/>
          <w:numId w:val="2"/>
        </w:numPr>
        <w:adjustRightInd w:val="0"/>
        <w:spacing w:after="0" w:line="240" w:lineRule="auto"/>
        <w:ind w:left="0" w:firstLine="720"/>
        <w:jc w:val="center"/>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Общие положения</w:t>
      </w:r>
    </w:p>
    <w:p w:rsidR="00DC49C7" w:rsidRPr="00DC49C7" w:rsidRDefault="00DC49C7" w:rsidP="00DC49C7">
      <w:pPr>
        <w:numPr>
          <w:ilvl w:val="1"/>
          <w:numId w:val="4"/>
        </w:numPr>
        <w:tabs>
          <w:tab w:val="left" w:pos="1078"/>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Настоящий Порядок определяет работу отдела финансов администрации Богучарского  муниципального района (далее – уполномоченный орган) с заказчиками Богучарского муниципального района (далее – заказчики) при определении поставщиков (подрядчиков, исполнителей) для обеспечения муниципальных нужд.</w:t>
      </w:r>
    </w:p>
    <w:p w:rsidR="00DC49C7" w:rsidRPr="00DC49C7" w:rsidRDefault="00DC49C7" w:rsidP="00DC49C7">
      <w:pPr>
        <w:numPr>
          <w:ilvl w:val="1"/>
          <w:numId w:val="4"/>
        </w:numPr>
        <w:tabs>
          <w:tab w:val="left" w:pos="1078"/>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Настоящий Порядок разработан в соответствии с Конституцией Российской Федерации, Бюджетным кодексом Российской Федерации, Гражданским кодексом Российской Федерации,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(далее - закон № 44-ФЗ) и иным действующим законодательством.</w:t>
      </w:r>
    </w:p>
    <w:p w:rsidR="00DC49C7" w:rsidRPr="00DC49C7" w:rsidRDefault="00DC49C7" w:rsidP="00DC49C7">
      <w:pPr>
        <w:tabs>
          <w:tab w:val="left" w:pos="1078"/>
        </w:tabs>
        <w:adjustRightInd w:val="0"/>
        <w:spacing w:after="0" w:line="240" w:lineRule="auto"/>
        <w:ind w:firstLine="720"/>
        <w:jc w:val="both"/>
        <w:outlineLvl w:val="1"/>
        <w:rPr>
          <w:rFonts w:ascii="Calibri" w:eastAsia="Times New Roman" w:hAnsi="Calibri" w:cs="Calibri"/>
          <w:sz w:val="24"/>
          <w:szCs w:val="24"/>
          <w:lang w:eastAsia="ru-RU"/>
        </w:rPr>
      </w:pPr>
    </w:p>
    <w:p w:rsidR="00DC49C7" w:rsidRPr="00DC49C7" w:rsidRDefault="00DC49C7" w:rsidP="00DC49C7">
      <w:pPr>
        <w:adjustRightInd w:val="0"/>
        <w:spacing w:after="0" w:line="240" w:lineRule="auto"/>
        <w:ind w:firstLine="720"/>
        <w:jc w:val="center"/>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II. Функции уполномоченного органа </w:t>
      </w:r>
    </w:p>
    <w:p w:rsidR="00DC49C7" w:rsidRPr="00DC49C7" w:rsidRDefault="00DC49C7" w:rsidP="00DC49C7">
      <w:pPr>
        <w:widowControl w:val="0"/>
        <w:numPr>
          <w:ilvl w:val="0"/>
          <w:numId w:val="6"/>
        </w:numPr>
        <w:tabs>
          <w:tab w:val="left" w:pos="92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Уполномоченный орган, в целях реализации и эффективного функционирования контрактной системы на территории  Богучарского муниципального района, выполняет следующие функции:</w:t>
      </w:r>
    </w:p>
    <w:p w:rsidR="00DC49C7" w:rsidRPr="00DC49C7" w:rsidRDefault="00DC49C7" w:rsidP="00DC49C7">
      <w:pPr>
        <w:widowControl w:val="0"/>
        <w:numPr>
          <w:ilvl w:val="0"/>
          <w:numId w:val="8"/>
        </w:numPr>
        <w:tabs>
          <w:tab w:val="left" w:pos="1106"/>
        </w:tabs>
        <w:spacing w:after="0" w:line="240" w:lineRule="auto"/>
        <w:ind w:left="0" w:firstLine="720"/>
        <w:jc w:val="both"/>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 xml:space="preserve">Осуществляет мониторинг наличия информации о планируемой закупке по конкурентным способам определения поставщиков (подрядчиков, исполнителей) в планах-графиках муниципальных закупок, опубликованных заказчиками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tgtFrame="_self" w:history="1">
        <w:r w:rsidRPr="00DC49C7">
          <w:rPr>
            <w:rFonts w:ascii="Calibri" w:eastAsia="Times New Roman" w:hAnsi="Calibri" w:cs="Calibri"/>
            <w:color w:val="0000FF"/>
            <w:sz w:val="24"/>
            <w:szCs w:val="24"/>
            <w:lang w:eastAsia="ru-RU"/>
          </w:rPr>
          <w:t>www.zakupki.gov.ru</w:t>
        </w:r>
      </w:hyperlink>
      <w:r w:rsidRPr="00DC49C7">
        <w:rPr>
          <w:rFonts w:ascii="Calibri" w:eastAsia="Times New Roman" w:hAnsi="Calibri" w:cs="Calibri"/>
          <w:sz w:val="24"/>
          <w:szCs w:val="24"/>
          <w:lang w:eastAsia="ru-RU"/>
        </w:rPr>
        <w:t xml:space="preserve"> (далее – единая информационная</w:t>
      </w:r>
      <w:proofErr w:type="gramEnd"/>
      <w:r w:rsidRPr="00DC49C7">
        <w:rPr>
          <w:rFonts w:ascii="Calibri" w:eastAsia="Times New Roman" w:hAnsi="Calibri" w:cs="Calibri"/>
          <w:sz w:val="24"/>
          <w:szCs w:val="24"/>
          <w:lang w:eastAsia="ru-RU"/>
        </w:rPr>
        <w:t xml:space="preserve"> система).</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Осуществляет разработку правил нормирования в сфере закупок товаров, работ и услуг для обеспечения муниципальных нужд, в соответствии с общими правилами нормирования в сфере закупок для обеспечения государственных и муниципальных нужд, установленными Правительством РФ.</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Организует и проводит процедуры определения поставщиков (подрядчиков, исполнителей) в форме конкурсов (открытых конкурсов, конкурсов с ограниченным участием, двухэтапных конкурсов, закрытых конкурсов, закрытых конкурсов с ограниченным участием, закрытых двухэтапных конкурсов), аукционов (в том числе аукционов в электронной форме, закрытых аукционов), запроса предложений, запроса котировок по заявкам заказчиков в строгом соответствии с требованиями законодательства.</w:t>
      </w:r>
      <w:proofErr w:type="gramEnd"/>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Организует и проводит совместные конкурсы и аукционы в соответствии с требованиями действующего законодательства по заявкам заказчиков на основе заключенных соглашений.</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Определяет электронную торговую площадку в случае проведения электронных способов определения поставщика (подрядчика, исполнителя).</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Анализирует и рассматривает заявки заказчиков и принимает решение об их принятии или возврате как не соответствующих требованиям нормативных правовых актов Российской Федерации, нормативных правовых актов муниципального образования в течение 10 рабочих дней.</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u w:val="single"/>
          <w:lang w:eastAsia="ru-RU"/>
        </w:rPr>
      </w:pPr>
      <w:r w:rsidRPr="00DC49C7">
        <w:rPr>
          <w:rFonts w:ascii="Calibri" w:eastAsia="Times New Roman" w:hAnsi="Calibri" w:cs="Calibri"/>
          <w:sz w:val="24"/>
          <w:szCs w:val="24"/>
          <w:lang w:eastAsia="ru-RU"/>
        </w:rPr>
        <w:t>В случае</w:t>
      </w:r>
      <w:proofErr w:type="gramStart"/>
      <w:r w:rsidRPr="00DC49C7">
        <w:rPr>
          <w:rFonts w:ascii="Calibri" w:eastAsia="Times New Roman" w:hAnsi="Calibri" w:cs="Calibri"/>
          <w:sz w:val="24"/>
          <w:szCs w:val="24"/>
          <w:lang w:eastAsia="ru-RU"/>
        </w:rPr>
        <w:t>,</w:t>
      </w:r>
      <w:proofErr w:type="gramEnd"/>
      <w:r w:rsidRPr="00DC49C7">
        <w:rPr>
          <w:rFonts w:ascii="Calibri" w:eastAsia="Times New Roman" w:hAnsi="Calibri" w:cs="Calibri"/>
          <w:sz w:val="24"/>
          <w:szCs w:val="24"/>
          <w:lang w:eastAsia="ru-RU"/>
        </w:rPr>
        <w:t xml:space="preserve"> если по результатам рассмотрения заявки уполномоченным органом в адрес заказчика направляется письмо на устранение нарушений или замечаний, выявленных при проверке, срок рассмотрения заявки продлевается на 3 рабочих дня.</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u w:val="single"/>
          <w:lang w:eastAsia="ru-RU"/>
        </w:rPr>
      </w:pPr>
      <w:r w:rsidRPr="00DC49C7">
        <w:rPr>
          <w:rFonts w:ascii="Calibri" w:eastAsia="Times New Roman" w:hAnsi="Calibri" w:cs="Calibri"/>
          <w:sz w:val="24"/>
          <w:szCs w:val="24"/>
          <w:lang w:eastAsia="ru-RU"/>
        </w:rPr>
        <w:t>В случае внесения заказчиком изменений в рассматриваемую уполномоченным органом заявку срок рассмотрения продлевается на  3 рабочих дня.</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Возвращает заявку заказчиков, поданные в связи со срочной необходимостью осуществления закупки, в случае невозможности проведения процедуры определения поставщика (подрядчика, исполнителя) в запрашиваемые сроки по объективным причинам.</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 основании заявок заказчиков разрабатывает извещение об осуществлении закупки,  конкурсную документацию, документацию об аукционе, документацию о проведении запроса предложений.</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Направляет на утверждение заказчику документацию о закупке.</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Размещает извещения о проведении конкурсов, аукционов, запроса предложений, запроса котировок, документации о проведении конкурсов, аукционов, запроса предложений,  изменения в извещения о проведении закупок (за исключением процедуры запроса предложений), конкурсную документацию, документацию об аукционе, документацию о проведении запроса предложений (в том числе изменения в конкурсную документацию, документацию об аукционе), извещение об отмене определения поставщика (за исключением процедуры запроса предложений), все протоколы</w:t>
      </w:r>
      <w:proofErr w:type="gramEnd"/>
      <w:r w:rsidRPr="00DC49C7">
        <w:rPr>
          <w:rFonts w:ascii="Calibri" w:eastAsia="Times New Roman" w:hAnsi="Calibri" w:cs="Calibri"/>
          <w:sz w:val="24"/>
          <w:szCs w:val="24"/>
          <w:lang w:eastAsia="ru-RU"/>
        </w:rPr>
        <w:t>, оформляемые по итогам (в том числе промежуточным) процедур определения поставщиков (подрядчиков, исполнителей) в единой информационной системе (при проведении электронного аукциона размещает протокол рассмотрения первых частей заявок на участие в электронном аукционе и протокол подведения итогов электронного аукциона на официальном сайте электронной площадки).</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Разъясняет, в том числе согласно разъяснениям заказчиков, положения конкурсной документации, документации об аукционе по письменному запросу участников закупки и размещает разъяснения в единой информационной системе в порядке и сроки, установленные законодательством о контрактной системе.</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Принимает решение о внесении изменений в извещение о закупке (за исключением процедуры запроса предложений), в конкурсную документацию, документацию об аукционе по собственной инициативе или в соответствии с запросом участника закупки, уведомляет заказчика о принятом решении.</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Вносит изменения в извещение о закупке (за исключением процедуры запроса предложений), в конкурсную документацию, документацию об аукционе на основании принятого решения заказчиком, по собственной инициативе (в случае обнаружения технической ошибки) в сроки, установленные законодательством о контрактной системе.</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Направляет заказными письмами или в форме электронных документов всем участникам закупки, которым была представлена конкурсная документация или документация об аукционе, изменения, внесенные в конкурсную документацию или документацию об аукционе.</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Регистрирует конверт с заявкой на участие в конкурсах, конверт с заявкой на участие в запросе котировок, заявку (конверт с заявкой) на участие в запросе предложений, заявки на участие в закупке, поданные в электронном виде.</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Обеспечивает аудиозапись вскрытия конвертов с заявками на участие в конкурсе </w:t>
      </w:r>
      <w:proofErr w:type="gramStart"/>
      <w:r w:rsidRPr="00DC49C7">
        <w:rPr>
          <w:rFonts w:ascii="Calibri" w:eastAsia="Times New Roman" w:hAnsi="Calibri" w:cs="Calibri"/>
          <w:sz w:val="24"/>
          <w:szCs w:val="24"/>
          <w:lang w:eastAsia="ru-RU"/>
        </w:rPr>
        <w:t>и(</w:t>
      </w:r>
      <w:proofErr w:type="gramEnd"/>
      <w:r w:rsidRPr="00DC49C7">
        <w:rPr>
          <w:rFonts w:ascii="Calibri" w:eastAsia="Times New Roman" w:hAnsi="Calibri" w:cs="Calibri"/>
          <w:sz w:val="24"/>
          <w:szCs w:val="24"/>
          <w:lang w:eastAsia="ru-RU"/>
        </w:rPr>
        <w:t xml:space="preserve">или) открытия доступа к поданным в форме электронных документов заявкам на участие в конкурсе, вскрытия конвертов с заявками на участие в запросе котировок и(или) открытия доступа к поданным в форме электронных документов заявкам на участие в запросе котировок, вскрытия конвертов с заявками на участие в запросе предложений, конвертов с окончательными предложениями </w:t>
      </w:r>
      <w:proofErr w:type="gramStart"/>
      <w:r w:rsidRPr="00DC49C7">
        <w:rPr>
          <w:rFonts w:ascii="Calibri" w:eastAsia="Times New Roman" w:hAnsi="Calibri" w:cs="Calibri"/>
          <w:sz w:val="24"/>
          <w:szCs w:val="24"/>
          <w:lang w:eastAsia="ru-RU"/>
        </w:rPr>
        <w:t>и(</w:t>
      </w:r>
      <w:proofErr w:type="gramEnd"/>
      <w:r w:rsidRPr="00DC49C7">
        <w:rPr>
          <w:rFonts w:ascii="Calibri" w:eastAsia="Times New Roman" w:hAnsi="Calibri" w:cs="Calibri"/>
          <w:sz w:val="24"/>
          <w:szCs w:val="24"/>
          <w:lang w:eastAsia="ru-RU"/>
        </w:rPr>
        <w:t>или) открытия доступа к поданным в форме электронных документов заявкам на участие в запросе предложений, окончательным предложениям.</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Разъясняет результаты процедуры определения поставщика (подрядчика, исполнителя) в случае поступления соответствующего запроса от участника закупки (за исключением процедуры запроса предложений).</w:t>
      </w:r>
    </w:p>
    <w:p w:rsidR="00DC49C7" w:rsidRPr="00DC49C7" w:rsidRDefault="00DC49C7" w:rsidP="00DC49C7">
      <w:pPr>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Обеспечивает сохранность конвертов с заявками на участие в закупке, защищенность, неприкосновенность и конфиденциальность поданных на участие в процедуре закупки и обеспечивает рассмотрение содержания заявок на участие в закупке только после вскрытия конвертов с такими заявками </w:t>
      </w:r>
      <w:proofErr w:type="gramStart"/>
      <w:r w:rsidRPr="00DC49C7">
        <w:rPr>
          <w:rFonts w:ascii="Calibri" w:eastAsia="Times New Roman" w:hAnsi="Calibri" w:cs="Calibri"/>
          <w:sz w:val="24"/>
          <w:szCs w:val="24"/>
          <w:lang w:eastAsia="ru-RU"/>
        </w:rPr>
        <w:t>и(</w:t>
      </w:r>
      <w:proofErr w:type="gramEnd"/>
      <w:r w:rsidRPr="00DC49C7">
        <w:rPr>
          <w:rFonts w:ascii="Calibri" w:eastAsia="Times New Roman" w:hAnsi="Calibri" w:cs="Calibri"/>
          <w:sz w:val="24"/>
          <w:szCs w:val="24"/>
          <w:lang w:eastAsia="ru-RU"/>
        </w:rPr>
        <w:t>или) открытия доступа к поданным в форме электронных документов заявкам на участие в определении поставщика (подрядчика, исполнителя).</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 поступлении уведомления о принятии жалобы к рассмотрению из федерального органа исполнительной власти, уполномоченного на осуществление контроля в сфере закупок, уведомляет заказчика.</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Организует и проводит с заказчиками семинары, круглые столы, совещания и другие мероприятия, направленные на повышение их информационной осведомленности в сфере закупок для муниципальных нужд.</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Разрабатывает проекты нормативных правовых актов в пределах компетенции в соответствии с требованиями федерального законодательства в сфере закупок, в том числе осуществляет взаимодействие с органом исполнительной власти субъекта Российской Федерации по регулированию контрактной системы в сфере закупок.</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 необходимости запрашивает и получает в соответствии с действующим законодательством от структурных подразделений администрации  Богучарского муниципального района, общественных организаций, учреждений, предприятий и организаций всех форм собственности информацию, материалы, отчетные данные в части и объемах, необходимых для осуществления своих полномочий.</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 необходимости запрашивает и получает информацию от заказчиков о недобросовестных действиях поставщиков (подрядчиков, исполнителей), о нарушениях поставщиками (подрядчиками, исполнителями) обязательств по муниципальным контрактам.</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Организует возврат участникам закупок денежных средств, перечисленных в качестве обеспечения заявок на участие в определении поставщиков (подрядчиков, исполнителей).</w:t>
      </w:r>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 xml:space="preserve">Обеспечивает хранение документов и материалов, связанных с деятельностью уполномоченного органа (заявок заказчиков, извещений о закупках, конкурсной документации, документации об аукционе, документации о проведении </w:t>
      </w:r>
      <w:r w:rsidRPr="00DC49C7">
        <w:rPr>
          <w:rFonts w:ascii="Calibri" w:eastAsia="Times New Roman" w:hAnsi="Calibri" w:cs="Calibri"/>
          <w:sz w:val="24"/>
          <w:szCs w:val="24"/>
          <w:lang w:eastAsia="ru-RU"/>
        </w:rPr>
        <w:lastRenderedPageBreak/>
        <w:t>запроса предложений, протоколов по итогам процедур определения поставщиков (подрядчиков, исполнителей), в сроки, установленные законодательством.</w:t>
      </w:r>
      <w:proofErr w:type="gramEnd"/>
    </w:p>
    <w:p w:rsidR="00DC49C7" w:rsidRPr="00DC49C7" w:rsidRDefault="00DC49C7" w:rsidP="00DC49C7">
      <w:pPr>
        <w:widowControl w:val="0"/>
        <w:numPr>
          <w:ilvl w:val="0"/>
          <w:numId w:val="8"/>
        </w:numPr>
        <w:tabs>
          <w:tab w:val="left" w:pos="1106"/>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Осуществляет иные функции, предусмотренные действующим законодательством.</w:t>
      </w:r>
    </w:p>
    <w:p w:rsidR="00DC49C7" w:rsidRPr="00DC49C7" w:rsidRDefault="00DC49C7" w:rsidP="00DC49C7">
      <w:pPr>
        <w:adjustRightInd w:val="0"/>
        <w:spacing w:after="0" w:line="240" w:lineRule="auto"/>
        <w:ind w:firstLine="720"/>
        <w:jc w:val="center"/>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III. Функции заказчиков </w:t>
      </w:r>
    </w:p>
    <w:p w:rsidR="00DC49C7" w:rsidRPr="00DC49C7" w:rsidRDefault="00DC49C7" w:rsidP="00DC49C7">
      <w:pPr>
        <w:adjustRightInd w:val="0"/>
        <w:spacing w:after="0" w:line="240" w:lineRule="auto"/>
        <w:ind w:firstLine="720"/>
        <w:jc w:val="both"/>
        <w:outlineLvl w:val="1"/>
        <w:rPr>
          <w:rFonts w:ascii="Calibri" w:eastAsia="Times New Roman" w:hAnsi="Calibri" w:cs="Calibri"/>
          <w:sz w:val="24"/>
          <w:szCs w:val="24"/>
          <w:highlight w:val="yellow"/>
          <w:lang w:eastAsia="ru-RU"/>
        </w:rPr>
      </w:pPr>
    </w:p>
    <w:p w:rsidR="00DC49C7" w:rsidRPr="00DC49C7" w:rsidRDefault="00DC49C7" w:rsidP="00DC49C7">
      <w:pPr>
        <w:numPr>
          <w:ilvl w:val="0"/>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Заказчики (в рамках своей компетенции) выполняют следующие функции:</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Формируют планы-графики закупок, изменения в планы-графики закупок. Заказчики, не являющиеся главными распорядителями бюджетных средств Богучарского муниципального района, согласовывают планы-графики закупок, изменения в планы-графики закупок  с главными распорядителями бюджетных средств  Богучарского  муниципального района.</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Утверждают и опубликовывают в единой информационной системе планы-графики закупок в порядке и по форме, установленной нормативным правовым актом федерального органа исполнительной власти, осуществляющего нормативное правовое регулирование в сфере размещения заказов, 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roofErr w:type="gramEnd"/>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Осуществляют корректировку и вносят изменения в планы-графики, опубликованные в единой информационной системе в порядке и сроки, установленные нормативным правовым актом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Формируют и предоставляют прогноз объемов продукции, закупаемой для обеспечения муниципальных нужд за счет средств местного бюджета и внебюджетных источников финансирования по письменному запросу уполномоченного органа.</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Принимают решение о способе определения поставщика (подрядчика, исполнителя) в соответствии с действующим законодательством и несут ответственность за такой выбор.</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Осуществляют закупки в соответствии с информацией, включенной в планы-графики, опубликованные в единой информационной системе.</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Самостоятельно описывают объект закупки в соответствии с требованиями законодательства о контрактной системе и несут полную ответственность за описание.</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Устанавливают код ОКПД в заявках и несут ответственность за соответствие предмета закупки коду ОКПД.</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Определяют и обосновывают начальную (максимальную) цену контракта, цену контракта, заключаемого с единственным поставщиком (подрядчиком, исполнителем) в соответствии со ст. 22 закона № 44-ФЗ и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установленными федеральным органом исполнительной власти по регулированию контрактной системы в сфере закупок.</w:t>
      </w:r>
      <w:proofErr w:type="gramEnd"/>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Устанавливают требование о внесении денежных сре</w:t>
      </w:r>
      <w:proofErr w:type="gramStart"/>
      <w:r w:rsidRPr="00DC49C7">
        <w:rPr>
          <w:rFonts w:ascii="Calibri" w:eastAsia="Times New Roman" w:hAnsi="Calibri" w:cs="Calibri"/>
          <w:sz w:val="24"/>
          <w:szCs w:val="24"/>
          <w:lang w:eastAsia="ru-RU"/>
        </w:rPr>
        <w:t>дств в к</w:t>
      </w:r>
      <w:proofErr w:type="gramEnd"/>
      <w:r w:rsidRPr="00DC49C7">
        <w:rPr>
          <w:rFonts w:ascii="Calibri" w:eastAsia="Times New Roman" w:hAnsi="Calibri" w:cs="Calibri"/>
          <w:sz w:val="24"/>
          <w:szCs w:val="24"/>
          <w:lang w:eastAsia="ru-RU"/>
        </w:rPr>
        <w:t xml:space="preserve">ачестве обеспечения заявки на участие в закупке (с указанием реквизитов счета для перечисления указанных денежных средств), а также условия банковской гарантии (если такой способ обеспечения заявок применим в соответствии с законом № 44-ФЗ). </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Устанавливают требование об обеспечении исполнения контракта (с указанием реквизитов счета для перечисления денежных средств), порядке предоставления такого обеспечения, требования к такому обеспечению, а также информацию о банковском сопровождении контракта. Возвращают участникам закупки денежные средства, перечисленные в качестве обеспечения исполнения контракта в порядке, предусмотренном законодательством Российской Федерации.</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Устанавливают размер преимуществ в отношении предлагаемой участниками закупок цены контракта при осуществлении закупки с участием учреждений и предприятий уголовно-исполнительной системы, организаций инвалидов.</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Принимают решение об ограничении участия в определении поставщика (подрядчика, исполнителя) в случаях, предусмотренных законодательством о контрактной системе, в заявке представляют информацию о таком ограничении с обоснованием причин принятия такого решения. </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Осуществляют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конкурсов, аукционов, запроса котировок, запроса предложений. Устанавливают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 итогам года размещают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до 1 апреля  года, следующего за отчетным годом.</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Уведомляют единую комиссию по осуществлению закупок товаров, работ, услуг для обеспечения муниципальных нужд  Богучарского  муниципального района (далее - комиссию по осуществлению закупок) о невыполнении победителем аукциона требования о предоставлении информации, подтверждающей его добросовестность, в течение 1 рабочего дня с момента выявления данного обстоятельства.</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В установленные сроки (согласно размещенному в единой информационной системе плану-графику закупки) разрабатывают и представляют в уполномоченный орган надлежащим образом оформленную и согласованную заявку с приложениями, являющимися неотъемлемой частью заявки, на осуществление процедуры определения поставщика (подрядчика, исполнителя) соответствующим способом по типовой форме (в соответствии с Приложениями № 1,2,3,4 к настоящему Порядку)</w:t>
      </w:r>
      <w:r w:rsidRPr="00DC49C7">
        <w:rPr>
          <w:rFonts w:ascii="Calibri" w:eastAsia="Times New Roman" w:hAnsi="Calibri" w:cs="Calibri"/>
          <w:sz w:val="24"/>
          <w:szCs w:val="24"/>
        </w:rPr>
        <w:t xml:space="preserve">, </w:t>
      </w:r>
      <w:r w:rsidRPr="00DC49C7">
        <w:rPr>
          <w:rFonts w:ascii="Calibri" w:eastAsia="Times New Roman" w:hAnsi="Calibri" w:cs="Calibri"/>
          <w:sz w:val="24"/>
          <w:szCs w:val="24"/>
          <w:lang w:eastAsia="ru-RU"/>
        </w:rPr>
        <w:t>отражающая решения заказчика по вопросам, отнесенным к его компетенции, на бумажном</w:t>
      </w:r>
      <w:proofErr w:type="gramEnd"/>
      <w:r w:rsidRPr="00DC49C7">
        <w:rPr>
          <w:rFonts w:ascii="Calibri" w:eastAsia="Times New Roman" w:hAnsi="Calibri" w:cs="Calibri"/>
          <w:sz w:val="24"/>
          <w:szCs w:val="24"/>
          <w:lang w:eastAsia="ru-RU"/>
        </w:rPr>
        <w:t xml:space="preserve"> и </w:t>
      </w:r>
      <w:proofErr w:type="gramStart"/>
      <w:r w:rsidRPr="00DC49C7">
        <w:rPr>
          <w:rFonts w:ascii="Calibri" w:eastAsia="Times New Roman" w:hAnsi="Calibri" w:cs="Calibri"/>
          <w:sz w:val="24"/>
          <w:szCs w:val="24"/>
          <w:lang w:eastAsia="ru-RU"/>
        </w:rPr>
        <w:t>электронном</w:t>
      </w:r>
      <w:proofErr w:type="gramEnd"/>
      <w:r w:rsidRPr="00DC49C7">
        <w:rPr>
          <w:rFonts w:ascii="Calibri" w:eastAsia="Times New Roman" w:hAnsi="Calibri" w:cs="Calibri"/>
          <w:sz w:val="24"/>
          <w:szCs w:val="24"/>
          <w:lang w:eastAsia="ru-RU"/>
        </w:rPr>
        <w:t xml:space="preserve"> носителях. Электронная форма заявки со всеми приложениями должна полностью совпадать с бумажным носителем.</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и все приложения к ней (в том числе проект контракта) должны быть подписаны руководителем заказчика и заверены печатью.</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Заказчики согласовывают заявку на осуществление закупки с  курирующими начальниками отделов администрации муниципального района. </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Заявку на осуществление процедуры определения поставщика (подрядчика, исполнителя) путем проведения конкурса заказчики представляют в уполномоченный орган в срок не менее чем за 60 календарных дней до предполагаемой даты заключения контракта.</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Заявку на осуществление процедуры определения поставщика (подрядчика, исполнителя) путем проведения электронного аукциона заказчики представляют в уполномоченный орган в срок не менее чем за 55 календарных дней до предполагаемой даты заключения контракта. В случае если начальная (максимальная) цена контракта не </w:t>
      </w:r>
      <w:r w:rsidRPr="00DC49C7">
        <w:rPr>
          <w:rFonts w:ascii="Calibri" w:eastAsia="Times New Roman" w:hAnsi="Calibri" w:cs="Calibri"/>
          <w:sz w:val="24"/>
          <w:szCs w:val="24"/>
          <w:lang w:eastAsia="ru-RU"/>
        </w:rPr>
        <w:lastRenderedPageBreak/>
        <w:t>превышает 3 миллионов рублей - не менее чем за 45 календарных дней до предполагаемой даты заключения контракта.</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Заявка на осуществление процедуры определения поставщика (подрядчика, исполнителя) путем проведения запроса котировок представляют в уполномоченный орган в срок не </w:t>
      </w:r>
      <w:proofErr w:type="gramStart"/>
      <w:r w:rsidRPr="00DC49C7">
        <w:rPr>
          <w:rFonts w:ascii="Calibri" w:eastAsia="Times New Roman" w:hAnsi="Calibri" w:cs="Calibri"/>
          <w:sz w:val="24"/>
          <w:szCs w:val="24"/>
          <w:lang w:eastAsia="ru-RU"/>
        </w:rPr>
        <w:t>позднее</w:t>
      </w:r>
      <w:proofErr w:type="gramEnd"/>
      <w:r w:rsidRPr="00DC49C7">
        <w:rPr>
          <w:rFonts w:ascii="Calibri" w:eastAsia="Times New Roman" w:hAnsi="Calibri" w:cs="Calibri"/>
          <w:sz w:val="24"/>
          <w:szCs w:val="24"/>
          <w:lang w:eastAsia="ru-RU"/>
        </w:rPr>
        <w:t xml:space="preserve"> чем за 45 календарных дней до предполагаемой даты заключения контракта.</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Заявка на осуществление процедуры определения поставщика (подрядчика, исполнителя) путем проведения запроса предложений представляют в уполномоченный орган в срок не </w:t>
      </w:r>
      <w:proofErr w:type="gramStart"/>
      <w:r w:rsidRPr="00DC49C7">
        <w:rPr>
          <w:rFonts w:ascii="Calibri" w:eastAsia="Times New Roman" w:hAnsi="Calibri" w:cs="Calibri"/>
          <w:sz w:val="24"/>
          <w:szCs w:val="24"/>
          <w:lang w:eastAsia="ru-RU"/>
        </w:rPr>
        <w:t>позднее</w:t>
      </w:r>
      <w:proofErr w:type="gramEnd"/>
      <w:r w:rsidRPr="00DC49C7">
        <w:rPr>
          <w:rFonts w:ascii="Calibri" w:eastAsia="Times New Roman" w:hAnsi="Calibri" w:cs="Calibri"/>
          <w:sz w:val="24"/>
          <w:szCs w:val="24"/>
          <w:lang w:eastAsia="ru-RU"/>
        </w:rPr>
        <w:t xml:space="preserve"> чем за 40 календарных дней до предполагаемой даты заключения контракта. </w:t>
      </w:r>
    </w:p>
    <w:p w:rsidR="00DC49C7" w:rsidRPr="00DC49C7" w:rsidRDefault="00DC49C7" w:rsidP="00DC49C7">
      <w:pPr>
        <w:widowControl w:val="0"/>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Размещение извещений и документации о закупке по заявке, не обеспеченным финансированием и не согласованным в установленном порядке, не допускается.</w:t>
      </w:r>
    </w:p>
    <w:p w:rsidR="00DC49C7" w:rsidRPr="00DC49C7" w:rsidRDefault="00DC49C7" w:rsidP="00DC49C7">
      <w:pPr>
        <w:widowControl w:val="0"/>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Несут ответственность за достоверность сведений, содержащихся в заявке на проведение процедуры определения поставщика (подрядчика, исполнителя).</w:t>
      </w:r>
    </w:p>
    <w:p w:rsidR="00DC49C7" w:rsidRPr="00DC49C7" w:rsidRDefault="00DC49C7" w:rsidP="00DC49C7">
      <w:pPr>
        <w:widowControl w:val="0"/>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Несут ответственность за нецелевое использование бюджетных сре</w:t>
      </w:r>
      <w:proofErr w:type="gramStart"/>
      <w:r w:rsidRPr="00DC49C7">
        <w:rPr>
          <w:rFonts w:ascii="Calibri" w:eastAsia="Times New Roman" w:hAnsi="Calibri" w:cs="Calibri"/>
          <w:sz w:val="24"/>
          <w:szCs w:val="24"/>
          <w:lang w:eastAsia="ru-RU"/>
        </w:rPr>
        <w:t>дств в с</w:t>
      </w:r>
      <w:proofErr w:type="gramEnd"/>
      <w:r w:rsidRPr="00DC49C7">
        <w:rPr>
          <w:rFonts w:ascii="Calibri" w:eastAsia="Times New Roman" w:hAnsi="Calibri" w:cs="Calibri"/>
          <w:sz w:val="24"/>
          <w:szCs w:val="24"/>
          <w:lang w:eastAsia="ru-RU"/>
        </w:rPr>
        <w:t>оответствии с действующим законодательством, а также за несоблюдение лимита бюджетных ассигнований.</w:t>
      </w:r>
    </w:p>
    <w:p w:rsidR="00DC49C7" w:rsidRPr="00DC49C7" w:rsidRDefault="00DC49C7" w:rsidP="00DC49C7">
      <w:pPr>
        <w:widowControl w:val="0"/>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Устраняют в заявке на проведение процедуры определения поставщика (подрядчика, исполнителя) выявленные нарушения требований закона № 44-ФЗ, иных нормативных правовых актов в сфере закупок, вносят изменения в заявку и направляют их в уполномоченный орган в течение 3 рабочих дней, либо отзывают заявку на доработку.</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Все изменения к ранее сданной в уполномоченный орган заявке оформляют письмом о внесении изменений (Примерная форма письма о внесении изменений в соответствии с Приложением № 5 к настоящему Порядку) и предоставляют в письменном и электронном виде.</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Утверждают документацию о закупке путем проставления на первой странице документации подписи руководителя заказчика и печати до момента публикации извещения в единой информационной системе.</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rPr>
        <w:t xml:space="preserve">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запроса предложений заказчики муниципального района в соответствии с </w:t>
      </w:r>
      <w:r w:rsidRPr="00DC49C7">
        <w:rPr>
          <w:rFonts w:ascii="Calibri" w:eastAsia="Times New Roman" w:hAnsi="Calibri" w:cs="Calibri"/>
          <w:sz w:val="24"/>
          <w:szCs w:val="24"/>
          <w:lang w:eastAsia="ru-RU"/>
        </w:rPr>
        <w:t>законом № 44-ФЗ</w:t>
      </w:r>
      <w:r w:rsidRPr="00DC49C7">
        <w:rPr>
          <w:rFonts w:ascii="Calibri" w:eastAsia="Times New Roman" w:hAnsi="Calibri" w:cs="Calibri"/>
          <w:sz w:val="24"/>
          <w:szCs w:val="24"/>
        </w:rPr>
        <w:t xml:space="preserve"> устанавливают критерии, используемые при определении поставщика (подрядчика, исполнителя), их величины значимости и порядок оценки заявок.</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Дают разъяснения конкурсной документации, документации об аукционе по письменному запросу (в том числе в форме электронного документа) участника закупки и направляют копию разъяснений в уполномоченный орган.</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 письменному запросу уполномоченного органа дают разъяснения конкурсной документации, документации об электронном аукционе в течение одного дня с момента поступления запроса.</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Принимают решение о внесении изменений в конкурсную документацию и документацию об аукционе, в извещение о закупке в сроки, установленные законом № 44-ФЗ, и доводят до уполномоченного органа.</w:t>
      </w:r>
    </w:p>
    <w:p w:rsidR="00DC49C7" w:rsidRPr="00DC49C7" w:rsidRDefault="00DC49C7" w:rsidP="00DC49C7">
      <w:pPr>
        <w:widowControl w:val="0"/>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Принимают решение об отказе от проведения закупки в установленном порядке и извещают уполномоченный орган об отказе от проведения закупки в письменном виде не </w:t>
      </w:r>
      <w:proofErr w:type="gramStart"/>
      <w:r w:rsidRPr="00DC49C7">
        <w:rPr>
          <w:rFonts w:ascii="Calibri" w:eastAsia="Times New Roman" w:hAnsi="Calibri" w:cs="Calibri"/>
          <w:sz w:val="24"/>
          <w:szCs w:val="24"/>
          <w:lang w:eastAsia="ru-RU"/>
        </w:rPr>
        <w:t>позднее</w:t>
      </w:r>
      <w:proofErr w:type="gramEnd"/>
      <w:r w:rsidRPr="00DC49C7">
        <w:rPr>
          <w:rFonts w:ascii="Calibri" w:eastAsia="Times New Roman" w:hAnsi="Calibri" w:cs="Calibri"/>
          <w:sz w:val="24"/>
          <w:szCs w:val="24"/>
          <w:lang w:eastAsia="ru-RU"/>
        </w:rPr>
        <w:t xml:space="preserve"> чем за 6 дней до даты окончания срока подачи заявок на участие в конкурсе, аукционе, не позднее чем за 3 дня до даты окончания срока подачи </w:t>
      </w:r>
      <w:r w:rsidRPr="00DC49C7">
        <w:rPr>
          <w:rFonts w:ascii="Calibri" w:eastAsia="Times New Roman" w:hAnsi="Calibri" w:cs="Calibri"/>
          <w:sz w:val="24"/>
          <w:szCs w:val="24"/>
          <w:lang w:eastAsia="ru-RU"/>
        </w:rPr>
        <w:lastRenderedPageBreak/>
        <w:t>заявок на участие в запросе котировок.</w:t>
      </w:r>
      <w:r w:rsidRPr="00DC49C7">
        <w:rPr>
          <w:rFonts w:ascii="Calibri" w:eastAsia="Times New Roman" w:hAnsi="Calibri" w:cs="Calibri"/>
          <w:color w:val="FF0000"/>
          <w:sz w:val="24"/>
          <w:szCs w:val="24"/>
          <w:lang w:eastAsia="ru-RU"/>
        </w:rPr>
        <w:t xml:space="preserve"> </w:t>
      </w:r>
    </w:p>
    <w:p w:rsidR="00DC49C7" w:rsidRPr="00DC49C7" w:rsidRDefault="00DC49C7" w:rsidP="00DC49C7">
      <w:pPr>
        <w:widowControl w:val="0"/>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Уведомляют представителя общественной организации, сведения о котором указаны в заявке на проведение процедуры определения поставщика (подрядчика, исполнителя), о дате, месте и времени проведения заседания комиссии по осуществлению закупок.</w:t>
      </w:r>
    </w:p>
    <w:p w:rsidR="00DC49C7" w:rsidRPr="00DC49C7" w:rsidRDefault="00DC49C7" w:rsidP="00DC49C7">
      <w:pPr>
        <w:widowControl w:val="0"/>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Участвуют в работе комиссии по осуществлению закупок.</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Представляют письменные акты рассмотрения и оценки конкурсных заявок участников, рассмотрения первых (вторых) частей заявок участников аукциона, рассмотрения заявок на участие в запросе предложений, оценки заявок на участие в запросе предложений, рассмотрения котировочных заявок по типовым формам (Приложения № 6,7,8,9,10 к настоящему Порядку), в следующие сроки:</w:t>
      </w:r>
    </w:p>
    <w:p w:rsidR="00DC49C7" w:rsidRPr="00DC49C7" w:rsidRDefault="00DC49C7" w:rsidP="00DC49C7">
      <w:pPr>
        <w:widowControl w:val="0"/>
        <w:numPr>
          <w:ilvl w:val="0"/>
          <w:numId w:val="12"/>
        </w:numPr>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позднее трех дней до даты окончания рассмотрения и оценки заявок на участие в конкурсе или рассмотрения первых частей заявок на участие в аукционе;</w:t>
      </w:r>
    </w:p>
    <w:p w:rsidR="00DC49C7" w:rsidRPr="00DC49C7" w:rsidRDefault="00DC49C7" w:rsidP="00DC49C7">
      <w:pPr>
        <w:widowControl w:val="0"/>
        <w:numPr>
          <w:ilvl w:val="0"/>
          <w:numId w:val="12"/>
        </w:numPr>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позднее двух рабочих дней до даты окончания рассмотрения вторых частей заявок на участие в аукционе;</w:t>
      </w:r>
    </w:p>
    <w:p w:rsidR="00DC49C7" w:rsidRPr="00DC49C7" w:rsidRDefault="00DC49C7" w:rsidP="00DC49C7">
      <w:pPr>
        <w:widowControl w:val="0"/>
        <w:numPr>
          <w:ilvl w:val="0"/>
          <w:numId w:val="12"/>
        </w:numPr>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 день проведения запроса предложений, в день подведения итогов запроса предложений;</w:t>
      </w:r>
    </w:p>
    <w:p w:rsidR="00DC49C7" w:rsidRPr="00DC49C7" w:rsidRDefault="00DC49C7" w:rsidP="00DC49C7">
      <w:pPr>
        <w:widowControl w:val="0"/>
        <w:numPr>
          <w:ilvl w:val="0"/>
          <w:numId w:val="12"/>
        </w:numPr>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 день рассмотрения и оценки котировочных заявок.</w:t>
      </w:r>
    </w:p>
    <w:p w:rsidR="00DC49C7" w:rsidRPr="00DC49C7" w:rsidRDefault="00DC49C7" w:rsidP="00DC49C7">
      <w:pPr>
        <w:widowControl w:val="0"/>
        <w:numPr>
          <w:ilvl w:val="1"/>
          <w:numId w:val="10"/>
        </w:numPr>
        <w:tabs>
          <w:tab w:val="left" w:pos="1008"/>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Предоставляют письменные объяснения (либо информацию об исполнении предписания)  по запросу уполномоченного органа  при поступлении уведомления о принятии жалобы к рассмотрению из федерального органа исполнительной власти, уполномоченного на осуществление контроля в сфере закупок или предписания в сроки, установленные уполномоченным органом.</w:t>
      </w:r>
    </w:p>
    <w:p w:rsidR="00DC49C7" w:rsidRPr="00DC49C7" w:rsidRDefault="00DC49C7" w:rsidP="00DC49C7">
      <w:pPr>
        <w:widowControl w:val="0"/>
        <w:numPr>
          <w:ilvl w:val="1"/>
          <w:numId w:val="10"/>
        </w:numPr>
        <w:tabs>
          <w:tab w:val="left" w:pos="1008"/>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Участвуют в процедурах рассмотрения жалоб, заявлений, обжалования действий (бездействия) заказчика, уполномоченного органа, комиссий по осуществлению закупок  в установленном порядке.</w:t>
      </w:r>
    </w:p>
    <w:p w:rsidR="00DC49C7" w:rsidRPr="00DC49C7" w:rsidRDefault="00DC49C7" w:rsidP="00DC49C7">
      <w:pPr>
        <w:widowControl w:val="0"/>
        <w:numPr>
          <w:ilvl w:val="1"/>
          <w:numId w:val="10"/>
        </w:numPr>
        <w:tabs>
          <w:tab w:val="left" w:pos="1008"/>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 сроки, установленные федеральным законодательством:</w:t>
      </w:r>
    </w:p>
    <w:p w:rsidR="00DC49C7" w:rsidRPr="00DC49C7" w:rsidRDefault="00DC49C7" w:rsidP="00DC49C7">
      <w:pPr>
        <w:widowControl w:val="0"/>
        <w:numPr>
          <w:ilvl w:val="0"/>
          <w:numId w:val="14"/>
        </w:numPr>
        <w:tabs>
          <w:tab w:val="left" w:pos="1120"/>
        </w:tabs>
        <w:adjustRightInd w:val="0"/>
        <w:spacing w:after="0" w:line="240" w:lineRule="auto"/>
        <w:ind w:left="0" w:firstLine="720"/>
        <w:contextualSpacing/>
        <w:jc w:val="both"/>
        <w:rPr>
          <w:rFonts w:ascii="Calibri" w:eastAsia="Calibri" w:hAnsi="Calibri" w:cs="Calibri"/>
          <w:sz w:val="24"/>
          <w:szCs w:val="24"/>
        </w:rPr>
      </w:pPr>
      <w:r w:rsidRPr="00DC49C7">
        <w:rPr>
          <w:rFonts w:ascii="Calibri" w:eastAsia="Calibri" w:hAnsi="Calibri" w:cs="Calibri"/>
          <w:sz w:val="24"/>
          <w:szCs w:val="24"/>
        </w:rPr>
        <w:t xml:space="preserve">Рассматривают поступившую в качестве обеспечения исполнения контракта банковскую гарантию; делают запрос в банк о </w:t>
      </w:r>
      <w:proofErr w:type="gramStart"/>
      <w:r w:rsidRPr="00DC49C7">
        <w:rPr>
          <w:rFonts w:ascii="Calibri" w:eastAsia="Calibri" w:hAnsi="Calibri" w:cs="Calibri"/>
          <w:sz w:val="24"/>
          <w:szCs w:val="24"/>
        </w:rPr>
        <w:t>подлинности</w:t>
      </w:r>
      <w:proofErr w:type="gramEnd"/>
      <w:r w:rsidRPr="00DC49C7">
        <w:rPr>
          <w:rFonts w:ascii="Calibri" w:eastAsia="Calibri" w:hAnsi="Calibri" w:cs="Calibri"/>
          <w:sz w:val="24"/>
          <w:szCs w:val="24"/>
        </w:rPr>
        <w:t xml:space="preserve"> представленной в качестве обеспечения исполнения контракта банковской гарантии;</w:t>
      </w:r>
    </w:p>
    <w:p w:rsidR="00DC49C7" w:rsidRPr="00DC49C7" w:rsidRDefault="00DC49C7" w:rsidP="00DC49C7">
      <w:pPr>
        <w:widowControl w:val="0"/>
        <w:numPr>
          <w:ilvl w:val="0"/>
          <w:numId w:val="14"/>
        </w:numPr>
        <w:tabs>
          <w:tab w:val="left" w:pos="1120"/>
        </w:tabs>
        <w:adjustRightInd w:val="0"/>
        <w:spacing w:after="0" w:line="240" w:lineRule="auto"/>
        <w:ind w:left="0" w:firstLine="720"/>
        <w:contextualSpacing/>
        <w:jc w:val="both"/>
        <w:rPr>
          <w:rFonts w:ascii="Calibri" w:eastAsia="Calibri" w:hAnsi="Calibri" w:cs="Calibri"/>
          <w:sz w:val="24"/>
          <w:szCs w:val="24"/>
        </w:rPr>
      </w:pPr>
      <w:r w:rsidRPr="00DC49C7">
        <w:rPr>
          <w:rFonts w:ascii="Calibri" w:eastAsia="Calibri" w:hAnsi="Calibri" w:cs="Calibri"/>
          <w:sz w:val="24"/>
          <w:szCs w:val="24"/>
        </w:rPr>
        <w:t>Направляют победителю конкурса (электронного аукциона), запроса котировок, запроса предложений один экземпляр протокола и проект муниципального контракта;</w:t>
      </w:r>
    </w:p>
    <w:p w:rsidR="00DC49C7" w:rsidRPr="00DC49C7" w:rsidRDefault="00DC49C7" w:rsidP="00DC49C7">
      <w:pPr>
        <w:widowControl w:val="0"/>
        <w:numPr>
          <w:ilvl w:val="0"/>
          <w:numId w:val="14"/>
        </w:numPr>
        <w:tabs>
          <w:tab w:val="left" w:pos="1120"/>
        </w:tabs>
        <w:adjustRightInd w:val="0"/>
        <w:spacing w:after="0" w:line="240" w:lineRule="auto"/>
        <w:ind w:left="0" w:firstLine="720"/>
        <w:contextualSpacing/>
        <w:jc w:val="both"/>
        <w:rPr>
          <w:rFonts w:ascii="Calibri" w:eastAsia="Calibri" w:hAnsi="Calibri" w:cs="Calibri"/>
          <w:sz w:val="24"/>
          <w:szCs w:val="24"/>
        </w:rPr>
      </w:pPr>
      <w:r w:rsidRPr="00DC49C7">
        <w:rPr>
          <w:rFonts w:ascii="Calibri" w:eastAsia="Calibri" w:hAnsi="Calibri" w:cs="Calibri"/>
          <w:sz w:val="24"/>
          <w:szCs w:val="24"/>
        </w:rPr>
        <w:t>Направляют оператору электронной площадки без подписи проект муниципального контракта;</w:t>
      </w:r>
    </w:p>
    <w:p w:rsidR="00DC49C7" w:rsidRPr="00DC49C7" w:rsidRDefault="00DC49C7" w:rsidP="00DC49C7">
      <w:pPr>
        <w:widowControl w:val="0"/>
        <w:numPr>
          <w:ilvl w:val="0"/>
          <w:numId w:val="14"/>
        </w:numPr>
        <w:tabs>
          <w:tab w:val="left" w:pos="1120"/>
        </w:tabs>
        <w:adjustRightInd w:val="0"/>
        <w:spacing w:after="0" w:line="240" w:lineRule="auto"/>
        <w:ind w:left="0" w:firstLine="720"/>
        <w:contextualSpacing/>
        <w:jc w:val="both"/>
        <w:rPr>
          <w:rFonts w:ascii="Calibri" w:eastAsia="Calibri" w:hAnsi="Calibri" w:cs="Calibri"/>
          <w:sz w:val="24"/>
          <w:szCs w:val="24"/>
        </w:rPr>
      </w:pPr>
      <w:r w:rsidRPr="00DC49C7">
        <w:rPr>
          <w:rFonts w:ascii="Calibri" w:eastAsia="Calibri" w:hAnsi="Calibri" w:cs="Calibri"/>
          <w:sz w:val="24"/>
          <w:szCs w:val="24"/>
        </w:rPr>
        <w:t>Направляют оператору электронной площадки муниципальный контракт, подписанный усиленной электронной подписью лица, имеющего право действовать от имени заказчика;</w:t>
      </w:r>
    </w:p>
    <w:p w:rsidR="00DC49C7" w:rsidRPr="00DC49C7" w:rsidRDefault="00DC49C7" w:rsidP="00DC49C7">
      <w:pPr>
        <w:widowControl w:val="0"/>
        <w:numPr>
          <w:ilvl w:val="0"/>
          <w:numId w:val="14"/>
        </w:numPr>
        <w:tabs>
          <w:tab w:val="left" w:pos="1120"/>
        </w:tabs>
        <w:adjustRightInd w:val="0"/>
        <w:spacing w:after="0" w:line="240" w:lineRule="auto"/>
        <w:ind w:left="0" w:firstLine="720"/>
        <w:contextualSpacing/>
        <w:jc w:val="both"/>
        <w:rPr>
          <w:rFonts w:ascii="Calibri" w:eastAsia="Calibri" w:hAnsi="Calibri" w:cs="Calibri"/>
          <w:sz w:val="24"/>
          <w:szCs w:val="24"/>
        </w:rPr>
      </w:pPr>
      <w:r w:rsidRPr="00DC49C7">
        <w:rPr>
          <w:rFonts w:ascii="Calibri" w:eastAsia="Calibri" w:hAnsi="Calibri" w:cs="Calibri"/>
          <w:sz w:val="24"/>
          <w:szCs w:val="24"/>
        </w:rPr>
        <w:t>Размещают протокол об отказе от заключения контракта в единой информационной системе.</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 сроки, устанавливаемые федеральным законодательством, заключают муниципальный контракт.</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Заключают и обеспечивают исполнение дополнительных соглашений к ранее заключенным муниципальным контрактам в порядке, установленном действующим законодательством.</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 необходимости проводят экспертизу предоставленных поставщиком (подрядчиком, исполнителем) результатов, предусмотренных контрактом, в части их соответствия условиям контракта.</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Принимают решение о проведении повторных процедур закупок в случаях, </w:t>
      </w:r>
      <w:r w:rsidRPr="00DC49C7">
        <w:rPr>
          <w:rFonts w:ascii="Calibri" w:eastAsia="Times New Roman" w:hAnsi="Calibri" w:cs="Calibri"/>
          <w:sz w:val="24"/>
          <w:szCs w:val="24"/>
          <w:lang w:eastAsia="ru-RU"/>
        </w:rPr>
        <w:lastRenderedPageBreak/>
        <w:t>предусмотренных законом № 44-ФЗ.</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Самостоятельно осуществляют закупки у единственного поставщика (подрядчика, исполнителя).</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В порядке и в случаях, предусмотренных законом №44-ФЗ, самостоятельно размещают в единой информационной системе извещение об осуществлении закупки у единственного поставщика не </w:t>
      </w:r>
      <w:proofErr w:type="gramStart"/>
      <w:r w:rsidRPr="00DC49C7">
        <w:rPr>
          <w:rFonts w:ascii="Calibri" w:eastAsia="Times New Roman" w:hAnsi="Calibri" w:cs="Calibri"/>
          <w:sz w:val="24"/>
          <w:szCs w:val="24"/>
          <w:lang w:eastAsia="ru-RU"/>
        </w:rPr>
        <w:t>позднее</w:t>
      </w:r>
      <w:proofErr w:type="gramEnd"/>
      <w:r w:rsidRPr="00DC49C7">
        <w:rPr>
          <w:rFonts w:ascii="Calibri" w:eastAsia="Times New Roman" w:hAnsi="Calibri" w:cs="Calibri"/>
          <w:sz w:val="24"/>
          <w:szCs w:val="24"/>
          <w:lang w:eastAsia="ru-RU"/>
        </w:rPr>
        <w:t xml:space="preserve"> чем за 5 дней до даты заключения муниципального контракта. </w:t>
      </w:r>
    </w:p>
    <w:p w:rsidR="00DC49C7" w:rsidRPr="00DC49C7" w:rsidRDefault="00DC49C7" w:rsidP="00DC49C7">
      <w:pPr>
        <w:numPr>
          <w:ilvl w:val="1"/>
          <w:numId w:val="10"/>
        </w:numPr>
        <w:tabs>
          <w:tab w:val="left" w:pos="1064"/>
        </w:tabs>
        <w:adjustRightInd w:val="0"/>
        <w:spacing w:after="0" w:line="240" w:lineRule="auto"/>
        <w:ind w:left="0" w:firstLine="720"/>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Изменение начальной (максимальной) цены контракта в сторону увеличения в заявке, оформляют письмом о внесении изменений с увеличением цены (Примерная форма письма о внесении изменений с увеличением цены в соответствии с Приложением № 11 к настоящему Порядку) в адрес уполномоченного органа, которое согласовывается в отделе финансов администрации Богучарского муниципального района. Без согласования в отделе финансов администрации Богучарского муниципального района увеличения лимитов по ранее сданной в уполномоченный орган заявке, размещение не допускается. </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В порядке и в случаях, предусмотренных законом №44-ФЗ, согласовывают с органом, уполномоченным на осуществление контроля в сфере закупок, возможность осуществления закупки у единственного поставщика (подрядчика, исполнителя). </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 порядке и в случаях, предусмотренных законом №44-ФЗ, привлекает экспертов, экспертные организации к проведению экспертизы поставленного товара, выполненной работы или оказанной услуги в случаях закупки у единственного поставщика (подрядчика, исполнителя).</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Обеспечивают </w:t>
      </w:r>
      <w:proofErr w:type="gramStart"/>
      <w:r w:rsidRPr="00DC49C7">
        <w:rPr>
          <w:rFonts w:ascii="Calibri" w:eastAsia="Times New Roman" w:hAnsi="Calibri" w:cs="Calibri"/>
          <w:sz w:val="24"/>
          <w:szCs w:val="24"/>
          <w:lang w:eastAsia="ru-RU"/>
        </w:rPr>
        <w:t>контроль за</w:t>
      </w:r>
      <w:proofErr w:type="gramEnd"/>
      <w:r w:rsidRPr="00DC49C7">
        <w:rPr>
          <w:rFonts w:ascii="Calibri" w:eastAsia="Times New Roman" w:hAnsi="Calibri" w:cs="Calibri"/>
          <w:sz w:val="24"/>
          <w:szCs w:val="24"/>
          <w:lang w:eastAsia="ru-RU"/>
        </w:rPr>
        <w:t xml:space="preserve"> исполнением муниципальных контрактов.</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Направляет информацию о заключенных контрактах (изменении, исполнении, расторжении, приемки поставленного товара, выполненной работы, оказанной услуги) в соответствии со ст.103 закона № 44-ФЗ.</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color w:val="FF0000"/>
          <w:sz w:val="24"/>
          <w:szCs w:val="24"/>
          <w:lang w:eastAsia="ru-RU"/>
        </w:rPr>
      </w:pPr>
      <w:r w:rsidRPr="00DC49C7">
        <w:rPr>
          <w:rFonts w:ascii="Calibri" w:eastAsia="Times New Roman" w:hAnsi="Calibri" w:cs="Calibri"/>
          <w:sz w:val="24"/>
          <w:szCs w:val="24"/>
          <w:lang w:eastAsia="ru-RU"/>
        </w:rPr>
        <w:t xml:space="preserve"> Обеспечивают ведение реестров закупок, осуществленных без заключения муниципальных контрактов в соответствии со статьей 73 Бюджетного кодекса Российской Федерации</w:t>
      </w:r>
      <w:r w:rsidRPr="00DC49C7">
        <w:rPr>
          <w:rFonts w:ascii="Calibri" w:eastAsia="Times New Roman" w:hAnsi="Calibri" w:cs="Calibri"/>
          <w:color w:val="FF0000"/>
          <w:sz w:val="24"/>
          <w:szCs w:val="24"/>
          <w:lang w:eastAsia="ru-RU"/>
        </w:rPr>
        <w:t>.</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Принимают меры, предусмотренные законодательством и муниципальными контрактами, к поставщикам (подрядчикам, исполнителям), не исполняющим или ненадлежащим </w:t>
      </w:r>
      <w:proofErr w:type="gramStart"/>
      <w:r w:rsidRPr="00DC49C7">
        <w:rPr>
          <w:rFonts w:ascii="Calibri" w:eastAsia="Times New Roman" w:hAnsi="Calibri" w:cs="Calibri"/>
          <w:sz w:val="24"/>
          <w:szCs w:val="24"/>
          <w:lang w:eastAsia="ru-RU"/>
        </w:rPr>
        <w:t>образом</w:t>
      </w:r>
      <w:proofErr w:type="gramEnd"/>
      <w:r w:rsidRPr="00DC49C7">
        <w:rPr>
          <w:rFonts w:ascii="Calibri" w:eastAsia="Times New Roman" w:hAnsi="Calibri" w:cs="Calibri"/>
          <w:sz w:val="24"/>
          <w:szCs w:val="24"/>
          <w:lang w:eastAsia="ru-RU"/>
        </w:rPr>
        <w:t xml:space="preserve"> исполняющим свои обязательства по муниципальным контрактам.</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Взаимодействуют с уполномоченным органом в сфере закупок в соответствии с настоящим Порядком.</w:t>
      </w:r>
    </w:p>
    <w:p w:rsidR="00DC49C7" w:rsidRPr="00DC49C7" w:rsidRDefault="00DC49C7" w:rsidP="00DC49C7">
      <w:pPr>
        <w:widowControl w:val="0"/>
        <w:numPr>
          <w:ilvl w:val="1"/>
          <w:numId w:val="10"/>
        </w:numPr>
        <w:tabs>
          <w:tab w:val="left" w:pos="1176"/>
        </w:tabs>
        <w:adjustRightInd w:val="0"/>
        <w:spacing w:after="0" w:line="240" w:lineRule="auto"/>
        <w:ind w:left="0" w:firstLine="720"/>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Осуществляют иные функции, предусмотренные действующим законодательством.</w:t>
      </w:r>
    </w:p>
    <w:p w:rsidR="00DC49C7" w:rsidRPr="00DC49C7" w:rsidRDefault="00DC49C7" w:rsidP="00DC49C7">
      <w:pPr>
        <w:widowControl w:val="0"/>
        <w:adjustRightInd w:val="0"/>
        <w:spacing w:after="0" w:line="240" w:lineRule="auto"/>
        <w:ind w:firstLine="709"/>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ind w:firstLine="709"/>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ind w:firstLine="709"/>
        <w:jc w:val="both"/>
        <w:rPr>
          <w:rFonts w:ascii="Calibri" w:eastAsia="Times New Roman" w:hAnsi="Calibri" w:cs="Calibri"/>
          <w:sz w:val="24"/>
          <w:szCs w:val="24"/>
          <w:lang w:eastAsia="ru-RU"/>
        </w:rPr>
      </w:pPr>
    </w:p>
    <w:p w:rsidR="00DC49C7" w:rsidRPr="00DC49C7" w:rsidRDefault="00DC49C7" w:rsidP="00DC49C7">
      <w:pPr>
        <w:spacing w:after="0" w:line="240" w:lineRule="auto"/>
        <w:ind w:firstLine="567"/>
        <w:jc w:val="both"/>
        <w:rPr>
          <w:rFonts w:ascii="Calibri" w:eastAsia="Times New Roman" w:hAnsi="Calibri" w:cs="Calibri"/>
          <w:sz w:val="24"/>
          <w:szCs w:val="24"/>
          <w:lang w:eastAsia="ru-RU"/>
        </w:rPr>
      </w:pPr>
    </w:p>
    <w:p w:rsidR="00DC49C7" w:rsidRPr="00DC49C7" w:rsidRDefault="00DC49C7" w:rsidP="00DC49C7">
      <w:pPr>
        <w:autoSpaceDE w:val="0"/>
        <w:autoSpaceDN w:val="0"/>
        <w:adjustRightInd w:val="0"/>
        <w:spacing w:after="0" w:line="240" w:lineRule="auto"/>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
    <w:p w:rsidR="00DC49C7" w:rsidRPr="00DC49C7" w:rsidRDefault="00DC49C7" w:rsidP="00DC49C7">
      <w:pPr>
        <w:widowControl w:val="0"/>
        <w:snapToGri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220716" w:rsidP="00DC49C7">
      <w:pPr>
        <w:widowControl w:val="0"/>
        <w:adjustRightInd w:val="0"/>
        <w:spacing w:after="0" w:line="240" w:lineRule="auto"/>
        <w:jc w:val="right"/>
        <w:rPr>
          <w:rFonts w:ascii="Calibri" w:eastAsia="Times New Roman" w:hAnsi="Calibri" w:cs="Calibri"/>
          <w:sz w:val="24"/>
          <w:szCs w:val="24"/>
          <w:lang w:eastAsia="ru-RU"/>
        </w:rPr>
      </w:pPr>
      <w:r>
        <w:rPr>
          <w:rFonts w:ascii="Arial" w:eastAsia="Times New Roman" w:hAnsi="Arial" w:cs="Calibri"/>
          <w:sz w:val="24"/>
          <w:szCs w:val="24"/>
          <w:lang w:eastAsia="ru-RU"/>
        </w:rPr>
        <w:pict>
          <v:rect id="_x0000_s1026" style="position:absolute;left:0;text-align:left;margin-left:220.95pt;margin-top:-25.25pt;width:24.95pt;height:12.8pt;z-index:251660288" strokecolor="white"/>
        </w:pict>
      </w:r>
      <w:r w:rsidR="00DC49C7" w:rsidRPr="00DC49C7">
        <w:rPr>
          <w:rFonts w:ascii="Calibri" w:eastAsia="Times New Roman" w:hAnsi="Calibri" w:cs="Calibri"/>
          <w:sz w:val="24"/>
          <w:szCs w:val="24"/>
          <w:lang w:eastAsia="ru-RU"/>
        </w:rPr>
        <w:t>Приложение № 1 к Порядку</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Типовая форма</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НА ОПРЕДЕЛЕНИЕ ПОСТАВЩИКОВ (ПОДРЯДЧИКОВ, ИСПОЛНИТЕЛЕЙ)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ПУТЕМ ПРОВЕДЕНИЯ КОНКУРСА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(открытого конкурса, конкурса с ограниченным участием, двухэтапного конкурса)</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Администрация Богучарского</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муниципального района </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Воронежской области</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СОГЛАСОВАНО                                                        </w:t>
      </w:r>
      <w:proofErr w:type="spellStart"/>
      <w:proofErr w:type="gramStart"/>
      <w:r w:rsidRPr="00DC49C7">
        <w:rPr>
          <w:rFonts w:ascii="Calibri" w:eastAsia="Times New Roman" w:hAnsi="Calibri" w:cs="Calibri"/>
          <w:sz w:val="24"/>
          <w:szCs w:val="24"/>
          <w:lang w:eastAsia="ru-RU"/>
        </w:rPr>
        <w:t>СОГЛАСОВАНО</w:t>
      </w:r>
      <w:proofErr w:type="spellEnd"/>
      <w:proofErr w:type="gramEnd"/>
      <w:r w:rsidRPr="00DC49C7">
        <w:rPr>
          <w:rFonts w:ascii="Calibri" w:eastAsia="Times New Roman" w:hAnsi="Calibri" w:cs="Calibri"/>
          <w:sz w:val="24"/>
          <w:szCs w:val="24"/>
          <w:lang w:eastAsia="ru-RU"/>
        </w:rPr>
        <w:t xml:space="preserve"> ___________________________                                     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(должность)                                                                     (должность)</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 _________________                                      _________ 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(подпись)   (И.О. Фамилия)                                              (подпись)   (И.О. Фамилия)</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СОГЛАСОВАНО                                                        </w:t>
      </w:r>
      <w:proofErr w:type="spellStart"/>
      <w:proofErr w:type="gramStart"/>
      <w:r w:rsidRPr="00DC49C7">
        <w:rPr>
          <w:rFonts w:ascii="Calibri" w:eastAsia="Times New Roman" w:hAnsi="Calibri" w:cs="Calibri"/>
          <w:sz w:val="24"/>
          <w:szCs w:val="24"/>
          <w:lang w:eastAsia="ru-RU"/>
        </w:rPr>
        <w:t>СОГЛАСОВАНО</w:t>
      </w:r>
      <w:proofErr w:type="spellEnd"/>
      <w:proofErr w:type="gramEnd"/>
      <w:r w:rsidRPr="00DC49C7">
        <w:rPr>
          <w:rFonts w:ascii="Calibri" w:eastAsia="Times New Roman" w:hAnsi="Calibri" w:cs="Calibri"/>
          <w:sz w:val="24"/>
          <w:szCs w:val="24"/>
          <w:lang w:eastAsia="ru-RU"/>
        </w:rPr>
        <w:t xml:space="preserve"> </w:t>
      </w:r>
      <w:r w:rsidRPr="00DC49C7">
        <w:rPr>
          <w:rFonts w:ascii="Calibri" w:eastAsia="Times New Roman" w:hAnsi="Calibri" w:cs="Calibri"/>
          <w:sz w:val="24"/>
          <w:szCs w:val="24"/>
          <w:lang w:eastAsia="ru-RU"/>
        </w:rPr>
        <w:lastRenderedPageBreak/>
        <w:t>___________________________                                     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(должность)                                                                     (должность)</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 _________________                                      _________ 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(подпись)   (И.О. Фамилия)                                              (подпись)   (И.О. Фамилия)</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outlineLvl w:val="2"/>
        <w:rPr>
          <w:rFonts w:ascii="Calibri" w:eastAsia="Times New Roman" w:hAnsi="Calibri" w:cs="Calibri"/>
          <w:sz w:val="24"/>
          <w:szCs w:val="24"/>
          <w:lang w:eastAsia="ru-RU"/>
        </w:rPr>
      </w:pPr>
      <w:bookmarkStart w:id="1" w:name="Par166"/>
      <w:bookmarkEnd w:id="1"/>
      <w:r w:rsidRPr="00DC49C7">
        <w:rPr>
          <w:rFonts w:ascii="Calibri" w:eastAsia="Times New Roman" w:hAnsi="Calibri" w:cs="Calibri"/>
          <w:sz w:val="24"/>
          <w:szCs w:val="24"/>
          <w:lang w:eastAsia="ru-RU"/>
        </w:rPr>
        <w:t xml:space="preserve">ЗАЯВКА №___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 определение поставщиков (подрядчиков, исполнителей)</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путем проведения конкурса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«____» ____________20___г.                       </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(дата)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bl>
      <w:tblPr>
        <w:tblW w:w="9360" w:type="dxa"/>
        <w:tblInd w:w="75" w:type="dxa"/>
        <w:tblLayout w:type="fixed"/>
        <w:tblCellMar>
          <w:left w:w="75" w:type="dxa"/>
          <w:right w:w="75" w:type="dxa"/>
        </w:tblCellMar>
        <w:tblLook w:val="04A0" w:firstRow="1" w:lastRow="0" w:firstColumn="1" w:lastColumn="0" w:noHBand="0" w:noVBand="1"/>
      </w:tblPr>
      <w:tblGrid>
        <w:gridCol w:w="710"/>
        <w:gridCol w:w="3180"/>
        <w:gridCol w:w="5470"/>
      </w:tblGrid>
      <w:tr w:rsidR="00DC49C7" w:rsidRPr="00DC49C7" w:rsidTr="00DC49C7">
        <w:trPr>
          <w:trHeight w:val="360"/>
        </w:trPr>
        <w:tc>
          <w:tcPr>
            <w:tcW w:w="709"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п</w:t>
            </w:r>
            <w:proofErr w:type="gramEnd"/>
            <w:r w:rsidRPr="00DC49C7">
              <w:rPr>
                <w:rFonts w:ascii="Calibri" w:eastAsia="Times New Roman" w:hAnsi="Calibri" w:cs="Calibri"/>
                <w:sz w:val="24"/>
                <w:szCs w:val="24"/>
                <w:lang w:eastAsia="ru-RU"/>
              </w:rPr>
              <w:t>/п</w:t>
            </w:r>
          </w:p>
        </w:tc>
        <w:tc>
          <w:tcPr>
            <w:tcW w:w="3179"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w:t>
            </w:r>
          </w:p>
        </w:tc>
        <w:tc>
          <w:tcPr>
            <w:tcW w:w="5468"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Данные задания</w:t>
            </w:r>
          </w:p>
        </w:tc>
      </w:tr>
      <w:tr w:rsidR="00DC49C7" w:rsidRPr="00DC49C7" w:rsidTr="00DC49C7">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w:t>
            </w:r>
          </w:p>
        </w:tc>
        <w:tc>
          <w:tcPr>
            <w:tcW w:w="546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w:t>
            </w:r>
          </w:p>
        </w:tc>
      </w:tr>
      <w:tr w:rsidR="00DC49C7" w:rsidRPr="00DC49C7" w:rsidTr="00DC49C7">
        <w:trPr>
          <w:trHeight w:val="72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Используемый способ определения поставщика (подрядчика, исполнителя)</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c>
          <w:tcPr>
            <w:tcW w:w="9356"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outlineLvl w:val="3"/>
              <w:rPr>
                <w:rFonts w:ascii="Calibri" w:eastAsia="Times New Roman" w:hAnsi="Calibri" w:cs="Calibri"/>
                <w:sz w:val="24"/>
                <w:szCs w:val="24"/>
                <w:lang w:eastAsia="ru-RU"/>
              </w:rPr>
            </w:pPr>
            <w:bookmarkStart w:id="2" w:name="Par208"/>
            <w:bookmarkStart w:id="3" w:name="Par195"/>
            <w:bookmarkStart w:id="4" w:name="Par179"/>
            <w:bookmarkEnd w:id="2"/>
            <w:bookmarkEnd w:id="3"/>
            <w:bookmarkEnd w:id="4"/>
            <w:r w:rsidRPr="00DC49C7">
              <w:rPr>
                <w:rFonts w:ascii="Calibri" w:eastAsia="Times New Roman" w:hAnsi="Calibri" w:cs="Calibri"/>
                <w:sz w:val="24"/>
                <w:szCs w:val="24"/>
                <w:lang w:eastAsia="ru-RU"/>
              </w:rPr>
              <w:t>2. Заказчик</w:t>
            </w:r>
          </w:p>
        </w:tc>
      </w:tr>
      <w:tr w:rsidR="00DC49C7" w:rsidRPr="00DC49C7" w:rsidTr="00DC49C7">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2.2.</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ИНН</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36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2.3.</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Место нахождения (почтовый адрес)</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2.4.</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Ответственное должностное лицо заказчика </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2.5.</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Номер контактного телефона</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36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2.6.</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Адрес электронной почты</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c>
          <w:tcPr>
            <w:tcW w:w="9356"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outlineLvl w:val="3"/>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 Краткое изложение условий контракта</w:t>
            </w:r>
          </w:p>
        </w:tc>
      </w:tr>
      <w:tr w:rsidR="00DC49C7" w:rsidRPr="00DC49C7" w:rsidTr="00DC49C7">
        <w:trPr>
          <w:trHeight w:val="90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 объекта закупки</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90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3.2.</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Код ОКПД</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3.3.</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Начальная (максимальная) цена контракта</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c>
          <w:tcPr>
            <w:tcW w:w="9356"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 Описание объекта закупки</w:t>
            </w:r>
          </w:p>
        </w:tc>
      </w:tr>
      <w:tr w:rsidR="00DC49C7" w:rsidRPr="00DC49C7" w:rsidTr="00DC49C7">
        <w:trPr>
          <w:trHeight w:val="54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Функциональные, технические и качественные характеристики, эксплуатационные характеристики объекта закупки</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54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3.4.2.</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 xml:space="preserve">Спецификация, планы, чертежи, эскизы, </w:t>
            </w:r>
            <w:r w:rsidRPr="00DC49C7">
              <w:rPr>
                <w:rFonts w:ascii="Calibri" w:eastAsia="Times New Roman" w:hAnsi="Calibri" w:cs="Calibri"/>
                <w:sz w:val="24"/>
                <w:szCs w:val="24"/>
                <w:lang w:eastAsia="ru-RU"/>
              </w:rPr>
              <w:lastRenderedPageBreak/>
              <w:t>фотографии, результаты работы, тестирования и т.д.</w:t>
            </w:r>
            <w:proofErr w:type="gramEnd"/>
          </w:p>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i/>
                <w:sz w:val="24"/>
                <w:szCs w:val="24"/>
                <w:lang w:eastAsia="ru-RU"/>
              </w:rPr>
              <w:t>(при необходимости, при установлении требование о соответствии поставляемого товара изображению товара, на поставку которого заключается контракт)</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1228"/>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3.4.3.</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Показатели, позволяющие определить соответствие </w:t>
            </w:r>
            <w:proofErr w:type="gramStart"/>
            <w:r w:rsidRPr="00DC49C7">
              <w:rPr>
                <w:rFonts w:ascii="Calibri" w:eastAsia="Times New Roman" w:hAnsi="Calibri" w:cs="Calibri"/>
                <w:sz w:val="24"/>
                <w:szCs w:val="24"/>
                <w:lang w:eastAsia="ru-RU"/>
              </w:rPr>
              <w:t>закупаемых</w:t>
            </w:r>
            <w:proofErr w:type="gramEnd"/>
            <w:r w:rsidRPr="00DC49C7">
              <w:rPr>
                <w:rFonts w:ascii="Calibri" w:eastAsia="Times New Roman" w:hAnsi="Calibri" w:cs="Calibri"/>
                <w:sz w:val="24"/>
                <w:szCs w:val="24"/>
                <w:lang w:eastAsia="ru-RU"/>
              </w:rPr>
              <w:t xml:space="preserve"> товара, работы, услуги  потребностям заказчика. Максимальные и минимальные значения закупаемых товаров, работ, услуг</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1228"/>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3.4.4.</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Изображение поставляемого товара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r w:rsidRPr="00DC49C7">
              <w:rPr>
                <w:rFonts w:ascii="Calibri" w:eastAsia="Times New Roman" w:hAnsi="Calibri" w:cs="Calibri"/>
                <w:i/>
                <w:sz w:val="24"/>
                <w:szCs w:val="24"/>
                <w:lang w:eastAsia="ru-RU"/>
              </w:rPr>
              <w:t>(в случае</w:t>
            </w:r>
            <w:proofErr w:type="gramStart"/>
            <w:r w:rsidRPr="00DC49C7">
              <w:rPr>
                <w:rFonts w:ascii="Calibri" w:eastAsia="Times New Roman" w:hAnsi="Calibri" w:cs="Calibri"/>
                <w:i/>
                <w:sz w:val="24"/>
                <w:szCs w:val="24"/>
                <w:lang w:eastAsia="ru-RU"/>
              </w:rPr>
              <w:t>,</w:t>
            </w:r>
            <w:proofErr w:type="gramEnd"/>
            <w:r w:rsidRPr="00DC49C7">
              <w:rPr>
                <w:rFonts w:ascii="Calibri" w:eastAsia="Times New Roman" w:hAnsi="Calibri" w:cs="Calibri"/>
                <w:i/>
                <w:sz w:val="24"/>
                <w:szCs w:val="24"/>
                <w:lang w:eastAsia="ru-RU"/>
              </w:rPr>
              <w:t xml:space="preserve"> если содержится требование о соответствии поставляемого товара изображению товара, на поставку которого заключается контракт)</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293"/>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3.4.5.</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Информация о месте, дате начала и окончания, порядке и графике осмотра образца или макета товара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i/>
                <w:sz w:val="24"/>
                <w:szCs w:val="24"/>
                <w:lang w:eastAsia="ru-RU"/>
              </w:rPr>
              <w:t>(в случае</w:t>
            </w:r>
            <w:proofErr w:type="gramStart"/>
            <w:r w:rsidRPr="00DC49C7">
              <w:rPr>
                <w:rFonts w:ascii="Calibri" w:eastAsia="Times New Roman" w:hAnsi="Calibri" w:cs="Calibri"/>
                <w:i/>
                <w:sz w:val="24"/>
                <w:szCs w:val="24"/>
                <w:lang w:eastAsia="ru-RU"/>
              </w:rPr>
              <w:t>,</w:t>
            </w:r>
            <w:proofErr w:type="gramEnd"/>
            <w:r w:rsidRPr="00DC49C7">
              <w:rPr>
                <w:rFonts w:ascii="Calibri" w:eastAsia="Times New Roman" w:hAnsi="Calibri" w:cs="Calibri"/>
                <w:i/>
                <w:sz w:val="24"/>
                <w:szCs w:val="24"/>
                <w:lang w:eastAsia="ru-RU"/>
              </w:rPr>
              <w:t xml:space="preserve"> если содержится требование о соответствии поставляемого товара образцу или макету товара, на поставку которого заключается контракт)</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2753"/>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3.4.6.</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54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3.5.</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Количество поставляемого товара</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258"/>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3.6.</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Место доставки товара, выполнения работ, оказания услуг</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673"/>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3.7.</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Сроки поставки товара, завершения работы, график оказания услуг</w:t>
            </w:r>
            <w:r w:rsidRPr="00DC49C7">
              <w:rPr>
                <w:rFonts w:ascii="Calibri" w:eastAsia="Times New Roman" w:hAnsi="Calibri" w:cs="Calibri"/>
                <w:i/>
                <w:sz w:val="24"/>
                <w:szCs w:val="24"/>
                <w:lang w:eastAsia="ru-RU"/>
              </w:rPr>
              <w:t xml:space="preserve"> </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171"/>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3.8.</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Источник финансирования </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18"/>
                <w:szCs w:val="24"/>
                <w:lang w:eastAsia="ru-RU"/>
              </w:rPr>
            </w:pPr>
          </w:p>
        </w:tc>
      </w:tr>
      <w:tr w:rsidR="00DC49C7" w:rsidRPr="00DC49C7" w:rsidTr="00DC49C7">
        <w:trPr>
          <w:trHeight w:val="162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4.</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заключение контракта на срок более одного финансового года)</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449"/>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5.</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 начальной (максимальной) цены контракта</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305"/>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6.</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sz w:val="24"/>
                <w:szCs w:val="24"/>
                <w:lang w:eastAsia="ru-RU"/>
              </w:rPr>
              <w:t>Размер и порядок внесения денежных сре</w:t>
            </w:r>
            <w:proofErr w:type="gramStart"/>
            <w:r w:rsidRPr="00DC49C7">
              <w:rPr>
                <w:rFonts w:ascii="Calibri" w:eastAsia="Times New Roman" w:hAnsi="Calibri" w:cs="Calibri"/>
                <w:sz w:val="24"/>
                <w:szCs w:val="24"/>
                <w:lang w:eastAsia="ru-RU"/>
              </w:rPr>
              <w:t>дств в к</w:t>
            </w:r>
            <w:proofErr w:type="gramEnd"/>
            <w:r w:rsidRPr="00DC49C7">
              <w:rPr>
                <w:rFonts w:ascii="Calibri" w:eastAsia="Times New Roman" w:hAnsi="Calibri" w:cs="Calibri"/>
                <w:sz w:val="24"/>
                <w:szCs w:val="24"/>
                <w:lang w:eastAsia="ru-RU"/>
              </w:rPr>
              <w:t>ачестве обеспечения заявок</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126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7.</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Размер обеспечения исполнения контракта.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Реквизиты счета для перечисления денежных средств</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1260"/>
        </w:trPr>
        <w:tc>
          <w:tcPr>
            <w:tcW w:w="709" w:type="dxa"/>
            <w:vMerge w:val="restart"/>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8.</w:t>
            </w:r>
          </w:p>
        </w:tc>
        <w:tc>
          <w:tcPr>
            <w:tcW w:w="3179"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Преимущества, предоставляемые заказчиком</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c>
          <w:tcPr>
            <w:tcW w:w="546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предоставляются</w:t>
            </w:r>
            <w:proofErr w:type="gramStart"/>
            <w:r w:rsidRPr="00DC49C7">
              <w:rPr>
                <w:rFonts w:ascii="Calibri" w:eastAsia="Times New Roman" w:hAnsi="Calibri" w:cs="Calibri"/>
                <w:sz w:val="24"/>
                <w:szCs w:val="24"/>
                <w:lang w:eastAsia="ru-RU"/>
              </w:rPr>
              <w:t xml:space="preserve"> / П</w:t>
            </w:r>
            <w:proofErr w:type="gramEnd"/>
            <w:r w:rsidRPr="00DC49C7">
              <w:rPr>
                <w:rFonts w:ascii="Calibri" w:eastAsia="Times New Roman" w:hAnsi="Calibri" w:cs="Calibri"/>
                <w:sz w:val="24"/>
                <w:szCs w:val="24"/>
                <w:lang w:eastAsia="ru-RU"/>
              </w:rPr>
              <w:t>редоставляются в размере</w:t>
            </w:r>
          </w:p>
        </w:tc>
      </w:tr>
      <w:tr w:rsidR="00DC49C7" w:rsidRPr="00DC49C7" w:rsidTr="00DC49C7">
        <w:trPr>
          <w:trHeight w:val="1260"/>
        </w:trPr>
        <w:tc>
          <w:tcPr>
            <w:tcW w:w="9356" w:type="dxa"/>
            <w:vMerge/>
            <w:tcBorders>
              <w:top w:val="nil"/>
              <w:left w:val="single" w:sz="8" w:space="0" w:color="auto"/>
              <w:bottom w:val="single" w:sz="8" w:space="0" w:color="auto"/>
              <w:right w:val="single" w:sz="8" w:space="0" w:color="auto"/>
            </w:tcBorders>
            <w:vAlign w:val="center"/>
            <w:hideMark/>
          </w:tcPr>
          <w:p w:rsidR="00DC49C7" w:rsidRPr="00DC49C7" w:rsidRDefault="00DC49C7" w:rsidP="00DC49C7">
            <w:pPr>
              <w:spacing w:after="0" w:line="240" w:lineRule="auto"/>
              <w:rPr>
                <w:rFonts w:ascii="Calibri" w:eastAsia="Times New Roman" w:hAnsi="Calibri" w:cs="Calibri"/>
                <w:sz w:val="24"/>
                <w:szCs w:val="24"/>
                <w:lang w:eastAsia="ru-RU"/>
              </w:rPr>
            </w:pP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 учреждениям и предприятиям уголовно-исполнительной системы</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847"/>
        </w:trPr>
        <w:tc>
          <w:tcPr>
            <w:tcW w:w="9356" w:type="dxa"/>
            <w:vMerge/>
            <w:tcBorders>
              <w:top w:val="nil"/>
              <w:left w:val="single" w:sz="8" w:space="0" w:color="auto"/>
              <w:bottom w:val="single" w:sz="8" w:space="0" w:color="auto"/>
              <w:right w:val="single" w:sz="8" w:space="0" w:color="auto"/>
            </w:tcBorders>
            <w:vAlign w:val="center"/>
            <w:hideMark/>
          </w:tcPr>
          <w:p w:rsidR="00DC49C7" w:rsidRPr="00DC49C7" w:rsidRDefault="00DC49C7" w:rsidP="00DC49C7">
            <w:pPr>
              <w:spacing w:after="0" w:line="240" w:lineRule="auto"/>
              <w:rPr>
                <w:rFonts w:ascii="Calibri" w:eastAsia="Times New Roman" w:hAnsi="Calibri" w:cs="Calibri"/>
                <w:sz w:val="24"/>
                <w:szCs w:val="24"/>
                <w:lang w:eastAsia="ru-RU"/>
              </w:rPr>
            </w:pP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 организациям инвалидов</w:t>
            </w:r>
          </w:p>
        </w:tc>
        <w:tc>
          <w:tcPr>
            <w:tcW w:w="546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предоставляются</w:t>
            </w:r>
            <w:proofErr w:type="gramStart"/>
            <w:r w:rsidRPr="00DC49C7">
              <w:rPr>
                <w:rFonts w:ascii="Calibri" w:eastAsia="Times New Roman" w:hAnsi="Calibri" w:cs="Calibri"/>
                <w:sz w:val="24"/>
                <w:szCs w:val="24"/>
                <w:lang w:eastAsia="ru-RU"/>
              </w:rPr>
              <w:t xml:space="preserve"> / П</w:t>
            </w:r>
            <w:proofErr w:type="gramEnd"/>
            <w:r w:rsidRPr="00DC49C7">
              <w:rPr>
                <w:rFonts w:ascii="Calibri" w:eastAsia="Times New Roman" w:hAnsi="Calibri" w:cs="Calibri"/>
                <w:sz w:val="24"/>
                <w:szCs w:val="24"/>
                <w:lang w:eastAsia="ru-RU"/>
              </w:rPr>
              <w:t>редоставляются в размере</w:t>
            </w:r>
          </w:p>
        </w:tc>
      </w:tr>
      <w:tr w:rsidR="00DC49C7" w:rsidRPr="00DC49C7" w:rsidTr="00DC49C7">
        <w:trPr>
          <w:trHeight w:val="126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9.</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Ограничения участия в определении поставщика (подрядчика, исполнителя) в отношении участников закупок, которыми могут быть только субъекты </w:t>
            </w:r>
            <w:r w:rsidRPr="00DC49C7">
              <w:rPr>
                <w:rFonts w:ascii="Calibri" w:eastAsia="Times New Roman" w:hAnsi="Calibri" w:cs="Calibri"/>
                <w:sz w:val="24"/>
                <w:szCs w:val="24"/>
                <w:lang w:eastAsia="ru-RU"/>
              </w:rPr>
              <w:lastRenderedPageBreak/>
              <w:t>малого предпринимательства, социально ориентированные некоммерческие организации</w:t>
            </w:r>
          </w:p>
        </w:tc>
        <w:tc>
          <w:tcPr>
            <w:tcW w:w="546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Не устанавливаются</w:t>
            </w:r>
            <w:proofErr w:type="gramStart"/>
            <w:r w:rsidRPr="00DC49C7">
              <w:rPr>
                <w:rFonts w:ascii="Calibri" w:eastAsia="Times New Roman" w:hAnsi="Calibri" w:cs="Calibri"/>
                <w:sz w:val="24"/>
                <w:szCs w:val="24"/>
                <w:lang w:eastAsia="ru-RU"/>
              </w:rPr>
              <w:t xml:space="preserve"> / У</w:t>
            </w:r>
            <w:proofErr w:type="gramEnd"/>
            <w:r w:rsidRPr="00DC49C7">
              <w:rPr>
                <w:rFonts w:ascii="Calibri" w:eastAsia="Times New Roman" w:hAnsi="Calibri" w:cs="Calibri"/>
                <w:sz w:val="24"/>
                <w:szCs w:val="24"/>
                <w:lang w:eastAsia="ru-RU"/>
              </w:rPr>
              <w:t xml:space="preserve">станавливаются </w:t>
            </w:r>
          </w:p>
        </w:tc>
      </w:tr>
      <w:tr w:rsidR="00DC49C7" w:rsidRPr="00DC49C7" w:rsidTr="00DC49C7">
        <w:trPr>
          <w:trHeight w:val="126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10.</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46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устанавливаются</w:t>
            </w:r>
            <w:proofErr w:type="gramStart"/>
            <w:r w:rsidRPr="00DC49C7">
              <w:rPr>
                <w:rFonts w:ascii="Calibri" w:eastAsia="Times New Roman" w:hAnsi="Calibri" w:cs="Calibri"/>
                <w:sz w:val="24"/>
                <w:szCs w:val="24"/>
                <w:lang w:eastAsia="ru-RU"/>
              </w:rPr>
              <w:t xml:space="preserve"> / У</w:t>
            </w:r>
            <w:proofErr w:type="gramEnd"/>
            <w:r w:rsidRPr="00DC49C7">
              <w:rPr>
                <w:rFonts w:ascii="Calibri" w:eastAsia="Times New Roman" w:hAnsi="Calibri" w:cs="Calibri"/>
                <w:sz w:val="24"/>
                <w:szCs w:val="24"/>
                <w:lang w:eastAsia="ru-RU"/>
              </w:rPr>
              <w:t>станавливаются</w:t>
            </w:r>
          </w:p>
        </w:tc>
      </w:tr>
      <w:tr w:rsidR="00DC49C7" w:rsidRPr="00DC49C7" w:rsidTr="00DC49C7">
        <w:trPr>
          <w:trHeight w:val="126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546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устанавливаются</w:t>
            </w:r>
            <w:proofErr w:type="gramStart"/>
            <w:r w:rsidRPr="00DC49C7">
              <w:rPr>
                <w:rFonts w:ascii="Calibri" w:eastAsia="Times New Roman" w:hAnsi="Calibri" w:cs="Calibri"/>
                <w:sz w:val="24"/>
                <w:szCs w:val="24"/>
                <w:lang w:eastAsia="ru-RU"/>
              </w:rPr>
              <w:t xml:space="preserve"> / У</w:t>
            </w:r>
            <w:proofErr w:type="gramEnd"/>
            <w:r w:rsidRPr="00DC49C7">
              <w:rPr>
                <w:rFonts w:ascii="Calibri" w:eastAsia="Times New Roman" w:hAnsi="Calibri" w:cs="Calibri"/>
                <w:sz w:val="24"/>
                <w:szCs w:val="24"/>
                <w:lang w:eastAsia="ru-RU"/>
              </w:rPr>
              <w:t>станавливаются</w:t>
            </w:r>
          </w:p>
        </w:tc>
      </w:tr>
      <w:tr w:rsidR="00DC49C7" w:rsidRPr="00DC49C7" w:rsidTr="00DC49C7">
        <w:trPr>
          <w:trHeight w:val="972"/>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12.</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sz w:val="24"/>
                <w:szCs w:val="24"/>
                <w:lang w:eastAsia="ru-RU"/>
              </w:rPr>
              <w:t>Требования к участникам закупки</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437"/>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13.</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Критерии оценки заявок</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264"/>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14.</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Информация о возможности одностороннего отказа от исполнения контракта (</w:t>
            </w:r>
            <w:r w:rsidRPr="00DC49C7">
              <w:rPr>
                <w:rFonts w:ascii="Calibri" w:eastAsia="Times New Roman" w:hAnsi="Calibri" w:cs="Calibri"/>
                <w:i/>
                <w:sz w:val="24"/>
                <w:szCs w:val="24"/>
                <w:lang w:eastAsia="ru-RU"/>
              </w:rPr>
              <w:t>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статьей 95 Закона №44-ФЗ</w:t>
            </w:r>
            <w:r w:rsidRPr="00DC49C7">
              <w:rPr>
                <w:rFonts w:ascii="Calibri" w:eastAsia="Times New Roman" w:hAnsi="Calibri" w:cs="Calibri"/>
                <w:sz w:val="24"/>
                <w:szCs w:val="24"/>
                <w:lang w:eastAsia="ru-RU"/>
              </w:rPr>
              <w:t>.)</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198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15.</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Возможность заказчика изменить условия контракта </w:t>
            </w:r>
            <w:r w:rsidRPr="00DC49C7">
              <w:rPr>
                <w:rFonts w:ascii="Calibri" w:eastAsia="Times New Roman" w:hAnsi="Calibri" w:cs="Calibri"/>
                <w:i/>
                <w:sz w:val="24"/>
                <w:szCs w:val="24"/>
                <w:lang w:eastAsia="ru-RU"/>
              </w:rPr>
              <w:t>(возможно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16.</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sz w:val="24"/>
                <w:szCs w:val="24"/>
                <w:lang w:eastAsia="ru-RU"/>
              </w:rPr>
              <w:t xml:space="preserve">Информация о контрактной службе, контрактном управляющем, </w:t>
            </w:r>
            <w:proofErr w:type="gramStart"/>
            <w:r w:rsidRPr="00DC49C7">
              <w:rPr>
                <w:rFonts w:ascii="Calibri" w:eastAsia="Times New Roman" w:hAnsi="Calibri" w:cs="Calibri"/>
                <w:sz w:val="24"/>
                <w:szCs w:val="24"/>
                <w:lang w:eastAsia="ru-RU"/>
              </w:rPr>
              <w:t>ответственных</w:t>
            </w:r>
            <w:proofErr w:type="gramEnd"/>
            <w:r w:rsidRPr="00DC49C7">
              <w:rPr>
                <w:rFonts w:ascii="Calibri" w:eastAsia="Times New Roman" w:hAnsi="Calibri" w:cs="Calibri"/>
                <w:sz w:val="24"/>
                <w:szCs w:val="24"/>
                <w:lang w:eastAsia="ru-RU"/>
              </w:rPr>
              <w:t xml:space="preserve"> за заключение контракта</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198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17.</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Сведения о кандидатурах представителей заказчика для участия в работе комиссии  (фамилии, имена, отчества (полностью), должности представителей заказчика).</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198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18.</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Сведения о кандидатуре представителя общественной  организации для участия в работе комиссии (наименование общественной организации, фамилия, имя, отчество, должность (полностью)) </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405"/>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19.</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Плановый месяц размещения заказа в соответствии с размещенным планом-графиком/дата размещения на официальном сайте плана-графика</w:t>
            </w:r>
          </w:p>
        </w:tc>
        <w:tc>
          <w:tcPr>
            <w:tcW w:w="546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bl>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Электронная форма заявки со всеми приложениями полностью совпадает с бумажным носителем.</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Приложения к заявке: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__________________________________        ___________    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(должность руководителя заказчика)         (подпись)                (И.О. Фамилия)</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М.П.</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b/>
          <w:sz w:val="24"/>
          <w:szCs w:val="24"/>
          <w:lang w:eastAsia="ru-RU"/>
        </w:rPr>
      </w:pPr>
      <w:r w:rsidRPr="00DC49C7">
        <w:rPr>
          <w:rFonts w:ascii="Calibri" w:eastAsia="Times New Roman" w:hAnsi="Calibri" w:cs="Calibri"/>
          <w:b/>
          <w:sz w:val="24"/>
          <w:szCs w:val="24"/>
          <w:lang w:eastAsia="ru-RU"/>
        </w:rPr>
        <w:t>----------------------</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 необходимости содержание пункта может оформляться соответствующим отдельным приложением к заявке с обязательным включением в текст пункта слов «согласно приложению».</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настоящей заявки и должны прикладываться в обязательном порядке.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и все приложения к ней представляются в письменном виде на бумажном носителе и в электронном виде.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и все приложения к ней должны быть подписаны руководителем заказчика и заверены печатью (при наличии).</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220716" w:rsidP="00DC49C7">
      <w:pPr>
        <w:widowControl w:val="0"/>
        <w:adjustRightInd w:val="0"/>
        <w:spacing w:after="0" w:line="240" w:lineRule="auto"/>
        <w:jc w:val="right"/>
        <w:rPr>
          <w:rFonts w:ascii="Calibri" w:eastAsia="Times New Roman" w:hAnsi="Calibri" w:cs="Calibri"/>
          <w:sz w:val="24"/>
          <w:szCs w:val="24"/>
          <w:lang w:eastAsia="ru-RU"/>
        </w:rPr>
      </w:pPr>
      <w:r>
        <w:rPr>
          <w:rFonts w:ascii="Arial" w:eastAsia="Times New Roman" w:hAnsi="Arial" w:cs="Calibri"/>
          <w:sz w:val="24"/>
          <w:szCs w:val="24"/>
          <w:lang w:eastAsia="ru-RU"/>
        </w:rPr>
        <w:pict>
          <v:rect id="_x0000_s1027" style="position:absolute;left:0;text-align:left;margin-left:220.25pt;margin-top:-27.1pt;width:26.5pt;height:16.1pt;z-index:251661312" strokecolor="white"/>
        </w:pict>
      </w:r>
      <w:r w:rsidR="00DC49C7" w:rsidRPr="00DC49C7">
        <w:rPr>
          <w:rFonts w:ascii="Calibri" w:eastAsia="Times New Roman" w:hAnsi="Calibri" w:cs="Calibri"/>
          <w:sz w:val="24"/>
          <w:szCs w:val="24"/>
          <w:lang w:eastAsia="ru-RU"/>
        </w:rPr>
        <w:t>Приложение № 2  к Порядку</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Типовая форма</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НА ОПРЕДЕЛЕНИЕ ПОСТАВЩИКОВ (ПОДРЯДЧИКОВ, ИСПОЛНИТЕЛЕЙ)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ПУТЕМ ПРОВЕДЕНИЯ ЭЛЕКТРОННОГО АУКЦИОНА</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Администрация Богучарского</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муниципального района </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Воронежской области</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СОГЛАСОВАНО                                                        </w:t>
      </w:r>
      <w:proofErr w:type="spellStart"/>
      <w:proofErr w:type="gramStart"/>
      <w:r w:rsidRPr="00DC49C7">
        <w:rPr>
          <w:rFonts w:ascii="Calibri" w:eastAsia="Times New Roman" w:hAnsi="Calibri" w:cs="Calibri"/>
          <w:sz w:val="24"/>
          <w:szCs w:val="24"/>
          <w:lang w:eastAsia="ru-RU"/>
        </w:rPr>
        <w:t>СОГЛАСОВАНО</w:t>
      </w:r>
      <w:proofErr w:type="spellEnd"/>
      <w:proofErr w:type="gramEnd"/>
      <w:r w:rsidRPr="00DC49C7">
        <w:rPr>
          <w:rFonts w:ascii="Calibri" w:eastAsia="Times New Roman" w:hAnsi="Calibri" w:cs="Calibri"/>
          <w:sz w:val="24"/>
          <w:szCs w:val="24"/>
          <w:lang w:eastAsia="ru-RU"/>
        </w:rPr>
        <w:t xml:space="preserve"> ___________________________                                     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(должность)                                                                     (должность)</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 _________________                                      _________ 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(подпись)   (И.О. Фамилия)                                              (подпись)   (И.О. Фамилия)</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СОГЛАСОВАНО                                                        </w:t>
      </w:r>
      <w:proofErr w:type="spellStart"/>
      <w:proofErr w:type="gramStart"/>
      <w:r w:rsidRPr="00DC49C7">
        <w:rPr>
          <w:rFonts w:ascii="Calibri" w:eastAsia="Times New Roman" w:hAnsi="Calibri" w:cs="Calibri"/>
          <w:sz w:val="24"/>
          <w:szCs w:val="24"/>
          <w:lang w:eastAsia="ru-RU"/>
        </w:rPr>
        <w:t>СОГЛАСОВАНО</w:t>
      </w:r>
      <w:proofErr w:type="spellEnd"/>
      <w:proofErr w:type="gramEnd"/>
      <w:r w:rsidRPr="00DC49C7">
        <w:rPr>
          <w:rFonts w:ascii="Calibri" w:eastAsia="Times New Roman" w:hAnsi="Calibri" w:cs="Calibri"/>
          <w:sz w:val="24"/>
          <w:szCs w:val="24"/>
          <w:lang w:eastAsia="ru-RU"/>
        </w:rPr>
        <w:t xml:space="preserve"> ___________________________                                     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(должность)                                                                     (должность)</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 _________________                                      _________ 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(подпись)   (И.О. Фамилия)                                              (подпись)   (И.О. Фамилия)</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outlineLvl w:val="2"/>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outlineLvl w:val="2"/>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№____</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 определение поставщиков (подрядчиков, исполнителей)</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путем проведения электронного аукциона</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«____» ____________20___г.                       </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(дата)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bl>
      <w:tblPr>
        <w:tblW w:w="15390" w:type="dxa"/>
        <w:tblInd w:w="75" w:type="dxa"/>
        <w:tblLayout w:type="fixed"/>
        <w:tblCellMar>
          <w:left w:w="75" w:type="dxa"/>
          <w:right w:w="75" w:type="dxa"/>
        </w:tblCellMar>
        <w:tblLook w:val="04A0" w:firstRow="1" w:lastRow="0" w:firstColumn="1" w:lastColumn="0" w:noHBand="0" w:noVBand="1"/>
      </w:tblPr>
      <w:tblGrid>
        <w:gridCol w:w="851"/>
        <w:gridCol w:w="3037"/>
        <w:gridCol w:w="5751"/>
        <w:gridCol w:w="5751"/>
      </w:tblGrid>
      <w:tr w:rsidR="00DC49C7" w:rsidRPr="00DC49C7" w:rsidTr="00DC49C7">
        <w:trPr>
          <w:gridAfter w:val="1"/>
          <w:wAfter w:w="5751" w:type="dxa"/>
          <w:trHeight w:val="360"/>
        </w:trPr>
        <w:tc>
          <w:tcPr>
            <w:tcW w:w="851"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п</w:t>
            </w:r>
            <w:proofErr w:type="gramEnd"/>
            <w:r w:rsidRPr="00DC49C7">
              <w:rPr>
                <w:rFonts w:ascii="Calibri" w:eastAsia="Times New Roman" w:hAnsi="Calibri" w:cs="Calibri"/>
                <w:sz w:val="24"/>
                <w:szCs w:val="24"/>
                <w:lang w:eastAsia="ru-RU"/>
              </w:rPr>
              <w:t>/п</w:t>
            </w:r>
          </w:p>
        </w:tc>
        <w:tc>
          <w:tcPr>
            <w:tcW w:w="3037"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w:t>
            </w:r>
          </w:p>
        </w:tc>
        <w:tc>
          <w:tcPr>
            <w:tcW w:w="5751"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Данные задания</w:t>
            </w: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w:t>
            </w:r>
          </w:p>
        </w:tc>
        <w:tc>
          <w:tcPr>
            <w:tcW w:w="57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w:t>
            </w:r>
          </w:p>
        </w:tc>
      </w:tr>
      <w:tr w:rsidR="00DC49C7" w:rsidRPr="00DC49C7" w:rsidTr="00DC49C7">
        <w:trPr>
          <w:gridAfter w:val="1"/>
          <w:wAfter w:w="5751" w:type="dxa"/>
          <w:trHeight w:val="72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Используемый способ определения поставщика (подрядчика, исполнителя)</w:t>
            </w:r>
          </w:p>
        </w:tc>
        <w:tc>
          <w:tcPr>
            <w:tcW w:w="57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Электронный аукцион</w:t>
            </w:r>
          </w:p>
        </w:tc>
      </w:tr>
      <w:tr w:rsidR="00DC49C7" w:rsidRPr="00DC49C7" w:rsidTr="00DC49C7">
        <w:trPr>
          <w:gridAfter w:val="1"/>
          <w:wAfter w:w="5751" w:type="dxa"/>
        </w:trPr>
        <w:tc>
          <w:tcPr>
            <w:tcW w:w="9639"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outlineLvl w:val="3"/>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 Заказчик</w:t>
            </w: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2.1.</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2.2.</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ИНН</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36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2.3.</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Место нахождения (почтовый адрес)</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2.4.</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Ответственное должностное лицо заказчика </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2.5.</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Номер контактного телефона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36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2.6.</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Адрес электронной почты</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9639"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outlineLvl w:val="3"/>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 Краткое изложение условий контракта</w:t>
            </w:r>
          </w:p>
        </w:tc>
      </w:tr>
      <w:tr w:rsidR="00DC49C7" w:rsidRPr="00DC49C7" w:rsidTr="00DC49C7">
        <w:trPr>
          <w:gridAfter w:val="1"/>
          <w:wAfter w:w="5751" w:type="dxa"/>
          <w:trHeight w:val="90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3.1</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 объекта закупки</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90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3.2.</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Код ОКПД</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3.3.</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Начальная (максимальная) цена контракта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9639"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 Описание объекта закупки</w:t>
            </w:r>
          </w:p>
        </w:tc>
      </w:tr>
      <w:tr w:rsidR="00DC49C7" w:rsidRPr="00DC49C7" w:rsidTr="00DC49C7">
        <w:trPr>
          <w:gridAfter w:val="1"/>
          <w:wAfter w:w="5751" w:type="dxa"/>
          <w:trHeight w:val="54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3.4.1.</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Функциональные, технические и качественные характеристики, эксплуатационные характеристики объекта закупки:</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54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3.4.2.</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Спецификация, планы, чертежи, эскизы, фотографии, результаты работы, тестирования и т.д.</w:t>
            </w:r>
            <w:proofErr w:type="gramEnd"/>
          </w:p>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i/>
                <w:sz w:val="24"/>
                <w:szCs w:val="24"/>
                <w:lang w:eastAsia="ru-RU"/>
              </w:rPr>
              <w:t>(при необходимости)</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228"/>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3.4.3.</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Показатели, позволяющие определить соответствие </w:t>
            </w:r>
            <w:proofErr w:type="gramStart"/>
            <w:r w:rsidRPr="00DC49C7">
              <w:rPr>
                <w:rFonts w:ascii="Calibri" w:eastAsia="Times New Roman" w:hAnsi="Calibri" w:cs="Calibri"/>
                <w:sz w:val="24"/>
                <w:szCs w:val="24"/>
                <w:lang w:eastAsia="ru-RU"/>
              </w:rPr>
              <w:t>закупаемых</w:t>
            </w:r>
            <w:proofErr w:type="gramEnd"/>
            <w:r w:rsidRPr="00DC49C7">
              <w:rPr>
                <w:rFonts w:ascii="Calibri" w:eastAsia="Times New Roman" w:hAnsi="Calibri" w:cs="Calibri"/>
                <w:sz w:val="24"/>
                <w:szCs w:val="24"/>
                <w:lang w:eastAsia="ru-RU"/>
              </w:rPr>
              <w:t xml:space="preserve"> товара, работы, услуги  потребностям заказчика. Максимальные и минимальные значения закупаемых товаров, работ, услуг</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228"/>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3.4.4.</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Изображение поставляемого товара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r w:rsidRPr="00DC49C7">
              <w:rPr>
                <w:rFonts w:ascii="Calibri" w:eastAsia="Times New Roman" w:hAnsi="Calibri" w:cs="Calibri"/>
                <w:i/>
                <w:sz w:val="24"/>
                <w:szCs w:val="24"/>
                <w:lang w:eastAsia="ru-RU"/>
              </w:rPr>
              <w:t>(в случае</w:t>
            </w:r>
            <w:proofErr w:type="gramStart"/>
            <w:r w:rsidRPr="00DC49C7">
              <w:rPr>
                <w:rFonts w:ascii="Calibri" w:eastAsia="Times New Roman" w:hAnsi="Calibri" w:cs="Calibri"/>
                <w:i/>
                <w:sz w:val="24"/>
                <w:szCs w:val="24"/>
                <w:lang w:eastAsia="ru-RU"/>
              </w:rPr>
              <w:t>,</w:t>
            </w:r>
            <w:proofErr w:type="gramEnd"/>
            <w:r w:rsidRPr="00DC49C7">
              <w:rPr>
                <w:rFonts w:ascii="Calibri" w:eastAsia="Times New Roman" w:hAnsi="Calibri" w:cs="Calibri"/>
                <w:i/>
                <w:sz w:val="24"/>
                <w:szCs w:val="24"/>
                <w:lang w:eastAsia="ru-RU"/>
              </w:rPr>
              <w:t xml:space="preserve"> если содержится требование о соответствии поставляемого товара изображению товара, на поставку которого заключается контракт)</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973"/>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3.4.5.</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Информация о месте, дате начала и окончания, порядке и графике осмотра образца или макета товара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i/>
                <w:sz w:val="24"/>
                <w:szCs w:val="24"/>
                <w:lang w:eastAsia="ru-RU"/>
              </w:rPr>
              <w:t>(в случае</w:t>
            </w:r>
            <w:proofErr w:type="gramStart"/>
            <w:r w:rsidRPr="00DC49C7">
              <w:rPr>
                <w:rFonts w:ascii="Calibri" w:eastAsia="Times New Roman" w:hAnsi="Calibri" w:cs="Calibri"/>
                <w:i/>
                <w:sz w:val="24"/>
                <w:szCs w:val="24"/>
                <w:lang w:eastAsia="ru-RU"/>
              </w:rPr>
              <w:t>,</w:t>
            </w:r>
            <w:proofErr w:type="gramEnd"/>
            <w:r w:rsidRPr="00DC49C7">
              <w:rPr>
                <w:rFonts w:ascii="Calibri" w:eastAsia="Times New Roman" w:hAnsi="Calibri" w:cs="Calibri"/>
                <w:i/>
                <w:sz w:val="24"/>
                <w:szCs w:val="24"/>
                <w:lang w:eastAsia="ru-RU"/>
              </w:rPr>
              <w:t xml:space="preserve"> если содержится требование о соответствии поставляемого товара образцу или макету товара, на поставку которого заключается контракт)</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2753"/>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3.4.6.</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54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3.5.</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Количество поставляемого товара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258"/>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3.6.</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Место доставки товара, выполнения работ, оказания услуг</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673"/>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3.7.</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Сроки поставки товара, завершения работы, график оказания услуг</w:t>
            </w:r>
            <w:r w:rsidRPr="00DC49C7">
              <w:rPr>
                <w:rFonts w:ascii="Calibri" w:eastAsia="Times New Roman" w:hAnsi="Calibri" w:cs="Calibri"/>
                <w:i/>
                <w:sz w:val="24"/>
                <w:szCs w:val="24"/>
                <w:lang w:eastAsia="ru-RU"/>
              </w:rPr>
              <w:t xml:space="preserve"> </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71"/>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3.8.</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Источник финансирования </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18"/>
                <w:szCs w:val="24"/>
                <w:lang w:eastAsia="ru-RU"/>
              </w:rPr>
            </w:pPr>
          </w:p>
        </w:tc>
      </w:tr>
      <w:tr w:rsidR="00DC49C7" w:rsidRPr="00DC49C7" w:rsidTr="00DC49C7">
        <w:trPr>
          <w:gridAfter w:val="1"/>
          <w:wAfter w:w="5751" w:type="dxa"/>
          <w:trHeight w:val="162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4.</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w:t>
            </w:r>
            <w:r w:rsidRPr="00DC49C7">
              <w:rPr>
                <w:rFonts w:ascii="Calibri" w:eastAsia="Times New Roman" w:hAnsi="Calibri" w:cs="Calibri"/>
                <w:sz w:val="24"/>
                <w:szCs w:val="24"/>
                <w:lang w:eastAsia="ru-RU"/>
              </w:rPr>
              <w:lastRenderedPageBreak/>
              <w:t>заключение контракта на срок более одного финансового года)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449"/>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5.</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 начальной (максимальной) цены контракта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305"/>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6.</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sz w:val="24"/>
                <w:szCs w:val="24"/>
                <w:lang w:eastAsia="ru-RU"/>
              </w:rPr>
              <w:t>Размер и порядок внесения денежных сре</w:t>
            </w:r>
            <w:proofErr w:type="gramStart"/>
            <w:r w:rsidRPr="00DC49C7">
              <w:rPr>
                <w:rFonts w:ascii="Calibri" w:eastAsia="Times New Roman" w:hAnsi="Calibri" w:cs="Calibri"/>
                <w:sz w:val="24"/>
                <w:szCs w:val="24"/>
                <w:lang w:eastAsia="ru-RU"/>
              </w:rPr>
              <w:t>дств в к</w:t>
            </w:r>
            <w:proofErr w:type="gramEnd"/>
            <w:r w:rsidRPr="00DC49C7">
              <w:rPr>
                <w:rFonts w:ascii="Calibri" w:eastAsia="Times New Roman" w:hAnsi="Calibri" w:cs="Calibri"/>
                <w:sz w:val="24"/>
                <w:szCs w:val="24"/>
                <w:lang w:eastAsia="ru-RU"/>
              </w:rPr>
              <w:t>ачестве обеспечения заявок</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260"/>
        </w:trPr>
        <w:tc>
          <w:tcPr>
            <w:tcW w:w="851" w:type="dxa"/>
            <w:tcBorders>
              <w:top w:val="nil"/>
              <w:left w:val="single" w:sz="8" w:space="0" w:color="auto"/>
              <w:bottom w:val="single" w:sz="4"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7.</w:t>
            </w:r>
          </w:p>
        </w:tc>
        <w:tc>
          <w:tcPr>
            <w:tcW w:w="3037" w:type="dxa"/>
            <w:tcBorders>
              <w:top w:val="nil"/>
              <w:left w:val="single" w:sz="8" w:space="0" w:color="auto"/>
              <w:bottom w:val="single" w:sz="4"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Размер обеспечения исполнения контракта.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Реквизиты счета для перечисления денежных средств</w:t>
            </w:r>
          </w:p>
        </w:tc>
        <w:tc>
          <w:tcPr>
            <w:tcW w:w="5751" w:type="dxa"/>
            <w:tcBorders>
              <w:top w:val="nil"/>
              <w:left w:val="single" w:sz="8" w:space="0" w:color="auto"/>
              <w:bottom w:val="single" w:sz="4"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26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8.</w:t>
            </w:r>
          </w:p>
        </w:tc>
        <w:tc>
          <w:tcPr>
            <w:tcW w:w="3037" w:type="dxa"/>
            <w:tcBorders>
              <w:top w:val="single" w:sz="4" w:space="0" w:color="auto"/>
              <w:left w:val="single" w:sz="4" w:space="0" w:color="auto"/>
              <w:bottom w:val="single" w:sz="4" w:space="0" w:color="auto"/>
              <w:right w:val="single" w:sz="4"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Преимущества, предоставляемые заказчиком</w:t>
            </w:r>
          </w:p>
        </w:tc>
        <w:tc>
          <w:tcPr>
            <w:tcW w:w="5751" w:type="dxa"/>
            <w:vMerge w:val="restart"/>
            <w:tcBorders>
              <w:top w:val="single" w:sz="4" w:space="0" w:color="auto"/>
              <w:left w:val="single" w:sz="4" w:space="0" w:color="auto"/>
              <w:bottom w:val="single" w:sz="4" w:space="0" w:color="auto"/>
              <w:right w:val="single" w:sz="4"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предоставляются</w:t>
            </w:r>
            <w:proofErr w:type="gramStart"/>
            <w:r w:rsidRPr="00DC49C7">
              <w:rPr>
                <w:rFonts w:ascii="Calibri" w:eastAsia="Times New Roman" w:hAnsi="Calibri" w:cs="Calibri"/>
                <w:sz w:val="24"/>
                <w:szCs w:val="24"/>
                <w:lang w:eastAsia="ru-RU"/>
              </w:rPr>
              <w:t xml:space="preserve"> / П</w:t>
            </w:r>
            <w:proofErr w:type="gramEnd"/>
            <w:r w:rsidRPr="00DC49C7">
              <w:rPr>
                <w:rFonts w:ascii="Calibri" w:eastAsia="Times New Roman" w:hAnsi="Calibri" w:cs="Calibri"/>
                <w:sz w:val="24"/>
                <w:szCs w:val="24"/>
                <w:lang w:eastAsia="ru-RU"/>
              </w:rPr>
              <w:t>редоставляются в размере</w:t>
            </w:r>
          </w:p>
        </w:tc>
      </w:tr>
      <w:tr w:rsidR="00DC49C7" w:rsidRPr="00DC49C7" w:rsidTr="00DC49C7">
        <w:trPr>
          <w:gridAfter w:val="1"/>
          <w:wAfter w:w="5751" w:type="dxa"/>
          <w:trHeight w:val="126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DC49C7" w:rsidRPr="00DC49C7" w:rsidRDefault="00DC49C7" w:rsidP="00DC49C7">
            <w:pPr>
              <w:spacing w:after="0" w:line="240" w:lineRule="auto"/>
              <w:rPr>
                <w:rFonts w:ascii="Calibri" w:eastAsia="Times New Roman" w:hAnsi="Calibri" w:cs="Calibri"/>
                <w:sz w:val="24"/>
                <w:szCs w:val="24"/>
                <w:lang w:eastAsia="ru-RU"/>
              </w:rPr>
            </w:pPr>
          </w:p>
        </w:tc>
        <w:tc>
          <w:tcPr>
            <w:tcW w:w="3037" w:type="dxa"/>
            <w:tcBorders>
              <w:top w:val="single" w:sz="4" w:space="0" w:color="auto"/>
              <w:left w:val="single" w:sz="4" w:space="0" w:color="auto"/>
              <w:bottom w:val="single" w:sz="4" w:space="0" w:color="auto"/>
              <w:right w:val="single" w:sz="4"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 учреждениям и предприятиям уголовно-исполнительной системы</w:t>
            </w:r>
          </w:p>
        </w:tc>
        <w:tc>
          <w:tcPr>
            <w:tcW w:w="5751" w:type="dxa"/>
            <w:vMerge/>
            <w:tcBorders>
              <w:top w:val="single" w:sz="4" w:space="0" w:color="auto"/>
              <w:left w:val="single" w:sz="4" w:space="0" w:color="auto"/>
              <w:bottom w:val="single" w:sz="4" w:space="0" w:color="auto"/>
              <w:right w:val="single" w:sz="4" w:space="0" w:color="auto"/>
            </w:tcBorders>
            <w:vAlign w:val="center"/>
            <w:hideMark/>
          </w:tcPr>
          <w:p w:rsidR="00DC49C7" w:rsidRPr="00DC49C7" w:rsidRDefault="00DC49C7" w:rsidP="00DC49C7">
            <w:pPr>
              <w:spacing w:after="0" w:line="240" w:lineRule="auto"/>
              <w:rPr>
                <w:rFonts w:ascii="Calibri" w:eastAsia="Times New Roman" w:hAnsi="Calibri" w:cs="Calibri"/>
                <w:sz w:val="24"/>
                <w:szCs w:val="24"/>
                <w:lang w:eastAsia="ru-RU"/>
              </w:rPr>
            </w:pPr>
          </w:p>
        </w:tc>
      </w:tr>
      <w:tr w:rsidR="00DC49C7" w:rsidRPr="00DC49C7" w:rsidTr="00DC49C7">
        <w:trPr>
          <w:gridAfter w:val="1"/>
          <w:wAfter w:w="5751" w:type="dxa"/>
          <w:trHeight w:val="126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DC49C7" w:rsidRPr="00DC49C7" w:rsidRDefault="00DC49C7" w:rsidP="00DC49C7">
            <w:pPr>
              <w:spacing w:after="0" w:line="240" w:lineRule="auto"/>
              <w:rPr>
                <w:rFonts w:ascii="Calibri" w:eastAsia="Times New Roman" w:hAnsi="Calibri" w:cs="Calibri"/>
                <w:sz w:val="24"/>
                <w:szCs w:val="24"/>
                <w:lang w:eastAsia="ru-RU"/>
              </w:rPr>
            </w:pPr>
          </w:p>
        </w:tc>
        <w:tc>
          <w:tcPr>
            <w:tcW w:w="3037" w:type="dxa"/>
            <w:tcBorders>
              <w:top w:val="single" w:sz="4" w:space="0" w:color="auto"/>
              <w:left w:val="single" w:sz="4" w:space="0" w:color="auto"/>
              <w:bottom w:val="single" w:sz="4" w:space="0" w:color="auto"/>
              <w:right w:val="single" w:sz="4"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 организациям инвалидов</w:t>
            </w:r>
          </w:p>
        </w:tc>
        <w:tc>
          <w:tcPr>
            <w:tcW w:w="5751" w:type="dxa"/>
            <w:tcBorders>
              <w:top w:val="nil"/>
              <w:left w:val="single" w:sz="4"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предоставляются</w:t>
            </w:r>
            <w:proofErr w:type="gramStart"/>
            <w:r w:rsidRPr="00DC49C7">
              <w:rPr>
                <w:rFonts w:ascii="Calibri" w:eastAsia="Times New Roman" w:hAnsi="Calibri" w:cs="Calibri"/>
                <w:sz w:val="24"/>
                <w:szCs w:val="24"/>
                <w:lang w:eastAsia="ru-RU"/>
              </w:rPr>
              <w:t xml:space="preserve"> / П</w:t>
            </w:r>
            <w:proofErr w:type="gramEnd"/>
            <w:r w:rsidRPr="00DC49C7">
              <w:rPr>
                <w:rFonts w:ascii="Calibri" w:eastAsia="Times New Roman" w:hAnsi="Calibri" w:cs="Calibri"/>
                <w:sz w:val="24"/>
                <w:szCs w:val="24"/>
                <w:lang w:eastAsia="ru-RU"/>
              </w:rPr>
              <w:t>редоставляются в размере</w:t>
            </w:r>
          </w:p>
        </w:tc>
      </w:tr>
      <w:tr w:rsidR="00DC49C7" w:rsidRPr="00DC49C7" w:rsidTr="00DC49C7">
        <w:trPr>
          <w:gridAfter w:val="1"/>
          <w:wAfter w:w="5751" w:type="dxa"/>
          <w:trHeight w:val="1260"/>
        </w:trPr>
        <w:tc>
          <w:tcPr>
            <w:tcW w:w="851" w:type="dxa"/>
            <w:tcBorders>
              <w:top w:val="single" w:sz="4"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9.</w:t>
            </w:r>
          </w:p>
        </w:tc>
        <w:tc>
          <w:tcPr>
            <w:tcW w:w="3037" w:type="dxa"/>
            <w:tcBorders>
              <w:top w:val="single" w:sz="4"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57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устанавливаются</w:t>
            </w:r>
            <w:proofErr w:type="gramStart"/>
            <w:r w:rsidRPr="00DC49C7">
              <w:rPr>
                <w:rFonts w:ascii="Calibri" w:eastAsia="Times New Roman" w:hAnsi="Calibri" w:cs="Calibri"/>
                <w:sz w:val="24"/>
                <w:szCs w:val="24"/>
                <w:lang w:eastAsia="ru-RU"/>
              </w:rPr>
              <w:t xml:space="preserve"> / У</w:t>
            </w:r>
            <w:proofErr w:type="gramEnd"/>
            <w:r w:rsidRPr="00DC49C7">
              <w:rPr>
                <w:rFonts w:ascii="Calibri" w:eastAsia="Times New Roman" w:hAnsi="Calibri" w:cs="Calibri"/>
                <w:sz w:val="24"/>
                <w:szCs w:val="24"/>
                <w:lang w:eastAsia="ru-RU"/>
              </w:rPr>
              <w:t xml:space="preserve">станавливаются </w:t>
            </w:r>
          </w:p>
        </w:tc>
      </w:tr>
      <w:tr w:rsidR="00DC49C7" w:rsidRPr="00DC49C7" w:rsidTr="00DC49C7">
        <w:trPr>
          <w:gridAfter w:val="1"/>
          <w:wAfter w:w="5751" w:type="dxa"/>
          <w:trHeight w:val="86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10.</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Требование к поставщику (подрядчику, исполнителю), не являющемуся субъектом малого предпринимательства или </w:t>
            </w:r>
            <w:r w:rsidRPr="00DC49C7">
              <w:rPr>
                <w:rFonts w:ascii="Calibri" w:eastAsia="Times New Roman" w:hAnsi="Calibri" w:cs="Calibri"/>
                <w:sz w:val="24"/>
                <w:szCs w:val="24"/>
                <w:lang w:eastAsia="ru-RU"/>
              </w:rPr>
              <w:lastRenderedPageBreak/>
              <w:t>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7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Не устанавливаются</w:t>
            </w:r>
            <w:proofErr w:type="gramStart"/>
            <w:r w:rsidRPr="00DC49C7">
              <w:rPr>
                <w:rFonts w:ascii="Calibri" w:eastAsia="Times New Roman" w:hAnsi="Calibri" w:cs="Calibri"/>
                <w:sz w:val="24"/>
                <w:szCs w:val="24"/>
                <w:lang w:eastAsia="ru-RU"/>
              </w:rPr>
              <w:t xml:space="preserve"> / У</w:t>
            </w:r>
            <w:proofErr w:type="gramEnd"/>
            <w:r w:rsidRPr="00DC49C7">
              <w:rPr>
                <w:rFonts w:ascii="Calibri" w:eastAsia="Times New Roman" w:hAnsi="Calibri" w:cs="Calibri"/>
                <w:sz w:val="24"/>
                <w:szCs w:val="24"/>
                <w:lang w:eastAsia="ru-RU"/>
              </w:rPr>
              <w:t>станавливаются</w:t>
            </w:r>
          </w:p>
        </w:tc>
      </w:tr>
      <w:tr w:rsidR="00DC49C7" w:rsidRPr="00DC49C7" w:rsidTr="00DC49C7">
        <w:trPr>
          <w:gridAfter w:val="1"/>
          <w:wAfter w:w="5751" w:type="dxa"/>
          <w:trHeight w:val="86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11.</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7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устанавливаются</w:t>
            </w:r>
            <w:proofErr w:type="gramStart"/>
            <w:r w:rsidRPr="00DC49C7">
              <w:rPr>
                <w:rFonts w:ascii="Calibri" w:eastAsia="Times New Roman" w:hAnsi="Calibri" w:cs="Calibri"/>
                <w:sz w:val="24"/>
                <w:szCs w:val="24"/>
                <w:lang w:eastAsia="ru-RU"/>
              </w:rPr>
              <w:t xml:space="preserve"> / У</w:t>
            </w:r>
            <w:proofErr w:type="gramEnd"/>
            <w:r w:rsidRPr="00DC49C7">
              <w:rPr>
                <w:rFonts w:ascii="Calibri" w:eastAsia="Times New Roman" w:hAnsi="Calibri" w:cs="Calibri"/>
                <w:sz w:val="24"/>
                <w:szCs w:val="24"/>
                <w:lang w:eastAsia="ru-RU"/>
              </w:rPr>
              <w:t>станавливаются</w:t>
            </w:r>
          </w:p>
        </w:tc>
      </w:tr>
      <w:tr w:rsidR="00DC49C7" w:rsidRPr="00DC49C7" w:rsidTr="00DC49C7">
        <w:trPr>
          <w:gridAfter w:val="1"/>
          <w:wAfter w:w="5751" w:type="dxa"/>
          <w:trHeight w:val="972"/>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12.</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sz w:val="24"/>
                <w:szCs w:val="24"/>
                <w:lang w:eastAsia="ru-RU"/>
              </w:rPr>
              <w:t>Требования к участникам закупки</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264"/>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13.</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Информация о возможности одностороннего отказа от исполнения контракта (</w:t>
            </w:r>
            <w:r w:rsidRPr="00DC49C7">
              <w:rPr>
                <w:rFonts w:ascii="Calibri" w:eastAsia="Times New Roman" w:hAnsi="Calibri" w:cs="Calibri"/>
                <w:i/>
                <w:sz w:val="24"/>
                <w:szCs w:val="24"/>
                <w:lang w:eastAsia="ru-RU"/>
              </w:rPr>
              <w:t>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статьей 95 Закона №44-ФЗ</w:t>
            </w:r>
            <w:r w:rsidRPr="00DC49C7">
              <w:rPr>
                <w:rFonts w:ascii="Calibri" w:eastAsia="Times New Roman" w:hAnsi="Calibri" w:cs="Calibri"/>
                <w:sz w:val="24"/>
                <w:szCs w:val="24"/>
                <w:lang w:eastAsia="ru-RU"/>
              </w:rPr>
              <w:t>.)</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406"/>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14.</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Возможность заказчика изменить условия контракта </w:t>
            </w:r>
            <w:r w:rsidRPr="00DC49C7">
              <w:rPr>
                <w:rFonts w:ascii="Calibri" w:eastAsia="Times New Roman" w:hAnsi="Calibri" w:cs="Calibri"/>
                <w:i/>
                <w:sz w:val="24"/>
                <w:szCs w:val="24"/>
                <w:lang w:eastAsia="ru-RU"/>
              </w:rPr>
              <w:t xml:space="preserve">(возможно увеличение предусмотренного контрактом количества </w:t>
            </w:r>
            <w:r w:rsidRPr="00DC49C7">
              <w:rPr>
                <w:rFonts w:ascii="Calibri" w:eastAsia="Times New Roman" w:hAnsi="Calibri" w:cs="Calibri"/>
                <w:i/>
                <w:sz w:val="24"/>
                <w:szCs w:val="24"/>
                <w:lang w:eastAsia="ru-RU"/>
              </w:rPr>
              <w:lastRenderedPageBreak/>
              <w:t>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15.</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sz w:val="24"/>
                <w:szCs w:val="24"/>
                <w:lang w:eastAsia="ru-RU"/>
              </w:rPr>
              <w:t xml:space="preserve">Информация о контрактной службе, контрактном управляющем, </w:t>
            </w:r>
            <w:proofErr w:type="gramStart"/>
            <w:r w:rsidRPr="00DC49C7">
              <w:rPr>
                <w:rFonts w:ascii="Calibri" w:eastAsia="Times New Roman" w:hAnsi="Calibri" w:cs="Calibri"/>
                <w:sz w:val="24"/>
                <w:szCs w:val="24"/>
                <w:lang w:eastAsia="ru-RU"/>
              </w:rPr>
              <w:t>ответственных</w:t>
            </w:r>
            <w:proofErr w:type="gramEnd"/>
            <w:r w:rsidRPr="00DC49C7">
              <w:rPr>
                <w:rFonts w:ascii="Calibri" w:eastAsia="Times New Roman" w:hAnsi="Calibri" w:cs="Calibri"/>
                <w:sz w:val="24"/>
                <w:szCs w:val="24"/>
                <w:lang w:eastAsia="ru-RU"/>
              </w:rPr>
              <w:t xml:space="preserve"> за заключение контракта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115"/>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16.</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Сведения о кандидатурах представителей заказчика для участия в работе комиссии  (фамилии, имена, отчества (полностью), должности представителей заказчика) не  менее трех человек. К заданию должны прилагаться  приказы руководителей  или доверенности  на вышеуказанные кандидатуры</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1115"/>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17.</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Сведения о кандидатуре представителя общественной  организации для участия в работе комиссии (наименование общественной организации, фамилия, имя, отчество, должность (полностью))</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c>
          <w:tcPr>
            <w:tcW w:w="5751" w:type="dxa"/>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08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18.</w:t>
            </w:r>
          </w:p>
        </w:tc>
        <w:tc>
          <w:tcPr>
            <w:tcW w:w="3037"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Плановый месяц размещения заказа в соответствии с размещенным планом-графиком/дата размещения на официальном сайте плана-графика </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bl>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Электронная форма заявки со всеми приложениями полностью совпадает с бумажным носителем.</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Приложения к заявке: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_________________________________        ___________    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(должность руководителя заказчика)         (подпись)                (И.О. Фамилия)</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М.П.</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b/>
          <w:sz w:val="24"/>
          <w:szCs w:val="24"/>
          <w:lang w:eastAsia="ru-RU"/>
        </w:rPr>
      </w:pPr>
      <w:r w:rsidRPr="00DC49C7">
        <w:rPr>
          <w:rFonts w:ascii="Calibri" w:eastAsia="Times New Roman" w:hAnsi="Calibri" w:cs="Calibri"/>
          <w:b/>
          <w:sz w:val="24"/>
          <w:szCs w:val="24"/>
          <w:lang w:eastAsia="ru-RU"/>
        </w:rPr>
        <w:t>----------------------</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 необходимости содержание пункта может оформляться соответствующим отдельным приложением к заявке с обязательным включением в текст пункта слов «согласно приложению».</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настоящей заявки и должны прикладываться в обязательном порядке.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и все приложения к ней представляются в письменном виде на бумажном носителе и в электронном виде.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и все приложения к ней должны быть подписаны руководителем заказчика и заверены печатью (при наличии).</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220716" w:rsidP="00DC49C7">
      <w:pPr>
        <w:widowControl w:val="0"/>
        <w:adjustRightInd w:val="0"/>
        <w:spacing w:after="0" w:line="240" w:lineRule="auto"/>
        <w:jc w:val="right"/>
        <w:rPr>
          <w:rFonts w:ascii="Calibri" w:eastAsia="Times New Roman" w:hAnsi="Calibri" w:cs="Calibri"/>
          <w:sz w:val="24"/>
          <w:szCs w:val="24"/>
          <w:lang w:eastAsia="ru-RU"/>
        </w:rPr>
      </w:pPr>
      <w:r>
        <w:rPr>
          <w:rFonts w:ascii="Arial" w:eastAsia="Times New Roman" w:hAnsi="Arial" w:cs="Calibri"/>
          <w:sz w:val="24"/>
          <w:szCs w:val="24"/>
          <w:lang w:eastAsia="ru-RU"/>
        </w:rPr>
        <w:pict>
          <v:rect id="_x0000_s1028" style="position:absolute;left:0;text-align:left;margin-left:214.55pt;margin-top:-30.3pt;width:45.3pt;height:19.75pt;z-index:251662336" strokecolor="white"/>
        </w:pict>
      </w:r>
      <w:r w:rsidR="00DC49C7" w:rsidRPr="00DC49C7">
        <w:rPr>
          <w:rFonts w:ascii="Calibri" w:eastAsia="Times New Roman" w:hAnsi="Calibri" w:cs="Calibri"/>
          <w:sz w:val="24"/>
          <w:szCs w:val="24"/>
          <w:lang w:eastAsia="ru-RU"/>
        </w:rPr>
        <w:t>Приложение № 3 к Порядку</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Типовая форма</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НА ОПРЕДЕЛЕНИЕ ПОСТАВЩИКОВ (ПОДРЯДЧИКОВ, ИСПОЛНИТЕЛЕЙ)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ПУТЕМ ПРОВЕДЕНИЯ ЗАПРОСА ПРЕДЛОЖЕНИЙ</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Администрация Богучарского</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муниципального района </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Воронежской области</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СОГЛАСОВАНО                                                       </w:t>
      </w:r>
      <w:proofErr w:type="spellStart"/>
      <w:proofErr w:type="gramStart"/>
      <w:r w:rsidRPr="00DC49C7">
        <w:rPr>
          <w:rFonts w:ascii="Calibri" w:eastAsia="Times New Roman" w:hAnsi="Calibri" w:cs="Calibri"/>
          <w:sz w:val="24"/>
          <w:szCs w:val="24"/>
          <w:lang w:eastAsia="ru-RU"/>
        </w:rPr>
        <w:t>СОГЛАСОВАНО</w:t>
      </w:r>
      <w:proofErr w:type="spellEnd"/>
      <w:proofErr w:type="gramEnd"/>
      <w:r w:rsidRPr="00DC49C7">
        <w:rPr>
          <w:rFonts w:ascii="Calibri" w:eastAsia="Times New Roman" w:hAnsi="Calibri" w:cs="Calibri"/>
          <w:sz w:val="24"/>
          <w:szCs w:val="24"/>
          <w:lang w:eastAsia="ru-RU"/>
        </w:rPr>
        <w:t xml:space="preserve"> ___________________________                                     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(должность)                                                                     (должность)</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 _________________                                      _________ 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(подпись)   (И.О. Фамилия)                                              (подпись)   (И.О. Фамилия)</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СОГЛАСОВАНО                                                       </w:t>
      </w:r>
      <w:proofErr w:type="spellStart"/>
      <w:proofErr w:type="gramStart"/>
      <w:r w:rsidRPr="00DC49C7">
        <w:rPr>
          <w:rFonts w:ascii="Calibri" w:eastAsia="Times New Roman" w:hAnsi="Calibri" w:cs="Calibri"/>
          <w:sz w:val="24"/>
          <w:szCs w:val="24"/>
          <w:lang w:eastAsia="ru-RU"/>
        </w:rPr>
        <w:t>СОГЛАСОВАНО</w:t>
      </w:r>
      <w:proofErr w:type="spellEnd"/>
      <w:proofErr w:type="gramEnd"/>
      <w:r w:rsidRPr="00DC49C7">
        <w:rPr>
          <w:rFonts w:ascii="Calibri" w:eastAsia="Times New Roman" w:hAnsi="Calibri" w:cs="Calibri"/>
          <w:sz w:val="24"/>
          <w:szCs w:val="24"/>
          <w:lang w:eastAsia="ru-RU"/>
        </w:rPr>
        <w:t xml:space="preserve"> ___________________________                                     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(должность)                                                                     (должность)</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 _________________                                      _________ 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(подпись)   (И.О. Фамилия)                                              (подпись)   (И.О. Фамилия)</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outlineLvl w:val="2"/>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№___</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на определение поставщиков (подрядчиков, исполнителей)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путем проведения запроса предложений</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«____» ____________20___г.                       </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(дата)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bl>
      <w:tblPr>
        <w:tblW w:w="15390" w:type="dxa"/>
        <w:tblInd w:w="75" w:type="dxa"/>
        <w:tblLayout w:type="fixed"/>
        <w:tblCellMar>
          <w:left w:w="75" w:type="dxa"/>
          <w:right w:w="75" w:type="dxa"/>
        </w:tblCellMar>
        <w:tblLook w:val="04A0" w:firstRow="1" w:lastRow="0" w:firstColumn="1" w:lastColumn="0" w:noHBand="0" w:noVBand="1"/>
      </w:tblPr>
      <w:tblGrid>
        <w:gridCol w:w="709"/>
        <w:gridCol w:w="3179"/>
        <w:gridCol w:w="5751"/>
        <w:gridCol w:w="5751"/>
      </w:tblGrid>
      <w:tr w:rsidR="00DC49C7" w:rsidRPr="00DC49C7" w:rsidTr="00DC49C7">
        <w:trPr>
          <w:gridAfter w:val="1"/>
          <w:wAfter w:w="5751" w:type="dxa"/>
          <w:trHeight w:val="360"/>
        </w:trPr>
        <w:tc>
          <w:tcPr>
            <w:tcW w:w="709"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N</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п</w:t>
            </w:r>
            <w:proofErr w:type="gramEnd"/>
            <w:r w:rsidRPr="00DC49C7">
              <w:rPr>
                <w:rFonts w:ascii="Calibri" w:eastAsia="Times New Roman" w:hAnsi="Calibri" w:cs="Calibri"/>
                <w:sz w:val="24"/>
                <w:szCs w:val="24"/>
                <w:lang w:eastAsia="ru-RU"/>
              </w:rPr>
              <w:t>/п</w:t>
            </w:r>
          </w:p>
        </w:tc>
        <w:tc>
          <w:tcPr>
            <w:tcW w:w="3179"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w:t>
            </w:r>
          </w:p>
        </w:tc>
        <w:tc>
          <w:tcPr>
            <w:tcW w:w="5751"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Данные задания</w:t>
            </w:r>
          </w:p>
        </w:tc>
      </w:tr>
      <w:tr w:rsidR="00DC49C7" w:rsidRPr="00DC49C7" w:rsidTr="00DC49C7">
        <w:trPr>
          <w:gridAfter w:val="1"/>
          <w:wAfter w:w="5751" w:type="dxa"/>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w:t>
            </w:r>
          </w:p>
        </w:tc>
        <w:tc>
          <w:tcPr>
            <w:tcW w:w="57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w:t>
            </w:r>
          </w:p>
        </w:tc>
      </w:tr>
      <w:tr w:rsidR="00DC49C7" w:rsidRPr="00DC49C7" w:rsidTr="00DC49C7">
        <w:trPr>
          <w:gridAfter w:val="1"/>
          <w:wAfter w:w="5751" w:type="dxa"/>
          <w:trHeight w:val="72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Используемый способ определения поставщика (подрядчика, исполнителя)</w:t>
            </w:r>
          </w:p>
        </w:tc>
        <w:tc>
          <w:tcPr>
            <w:tcW w:w="57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Запрос предложений</w:t>
            </w:r>
          </w:p>
        </w:tc>
      </w:tr>
      <w:tr w:rsidR="00DC49C7" w:rsidRPr="00DC49C7" w:rsidTr="00DC49C7">
        <w:trPr>
          <w:gridAfter w:val="1"/>
          <w:wAfter w:w="5751" w:type="dxa"/>
        </w:trPr>
        <w:tc>
          <w:tcPr>
            <w:tcW w:w="9639"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outlineLvl w:val="3"/>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 Заказчик</w:t>
            </w:r>
          </w:p>
        </w:tc>
      </w:tr>
      <w:tr w:rsidR="00DC49C7" w:rsidRPr="00DC49C7" w:rsidTr="00DC49C7">
        <w:trPr>
          <w:gridAfter w:val="1"/>
          <w:wAfter w:w="5751" w:type="dxa"/>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2.2.</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ИНН</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36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2.3.</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Место нахождения (почтовый адрес)</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2.4.</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Ответственное должностное лицо заказчика </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2.5.</w:t>
            </w:r>
          </w:p>
        </w:tc>
        <w:tc>
          <w:tcPr>
            <w:tcW w:w="3179"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Номер контактного телефона</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36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2.6.</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Адрес электронной почты</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9639"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outlineLvl w:val="3"/>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 Краткое изложение условий контракта</w:t>
            </w:r>
          </w:p>
        </w:tc>
      </w:tr>
      <w:tr w:rsidR="00DC49C7" w:rsidRPr="00DC49C7" w:rsidTr="00DC49C7">
        <w:trPr>
          <w:gridAfter w:val="1"/>
          <w:wAfter w:w="5751" w:type="dxa"/>
          <w:trHeight w:val="90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 объекта закупки</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90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3.2.</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Код ОКПД</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3.3.</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Начальная (максимальная) цена контракта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9639"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 Описание объекта закупки</w:t>
            </w:r>
          </w:p>
        </w:tc>
      </w:tr>
      <w:tr w:rsidR="00DC49C7" w:rsidRPr="00DC49C7" w:rsidTr="00DC49C7">
        <w:trPr>
          <w:gridAfter w:val="1"/>
          <w:wAfter w:w="5751" w:type="dxa"/>
          <w:trHeight w:val="54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3.4.1.</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Функциональные, технические и качественные характеристики, эксплуатационные характеристики объекта закупки</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54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3.4.2.</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Спецификация, планы, чертежи, эскизы, фотографии, результаты работы, тестирования и т.д.</w:t>
            </w:r>
            <w:proofErr w:type="gramEnd"/>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i/>
                <w:sz w:val="24"/>
                <w:szCs w:val="24"/>
                <w:lang w:eastAsia="ru-RU"/>
              </w:rPr>
              <w:t>(при необходимости, при установлении требование о соответствии поставляемого товара изображению товара, на поставку которого заключается контракт)</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228"/>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3.4.3.</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Показатели, позволяющие определить соответствие </w:t>
            </w:r>
            <w:proofErr w:type="gramStart"/>
            <w:r w:rsidRPr="00DC49C7">
              <w:rPr>
                <w:rFonts w:ascii="Calibri" w:eastAsia="Times New Roman" w:hAnsi="Calibri" w:cs="Calibri"/>
                <w:sz w:val="24"/>
                <w:szCs w:val="24"/>
                <w:lang w:eastAsia="ru-RU"/>
              </w:rPr>
              <w:t>закупаемых</w:t>
            </w:r>
            <w:proofErr w:type="gramEnd"/>
            <w:r w:rsidRPr="00DC49C7">
              <w:rPr>
                <w:rFonts w:ascii="Calibri" w:eastAsia="Times New Roman" w:hAnsi="Calibri" w:cs="Calibri"/>
                <w:sz w:val="24"/>
                <w:szCs w:val="24"/>
                <w:lang w:eastAsia="ru-RU"/>
              </w:rPr>
              <w:t xml:space="preserve"> товара, работы, услуги  потребностям заказчика. Максимальные и минимальные значения закупаемых товаров, работ, услуг</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228"/>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3.4.4.</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Изображение поставляемого товара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r w:rsidRPr="00DC49C7">
              <w:rPr>
                <w:rFonts w:ascii="Calibri" w:eastAsia="Times New Roman" w:hAnsi="Calibri" w:cs="Calibri"/>
                <w:i/>
                <w:sz w:val="24"/>
                <w:szCs w:val="24"/>
                <w:lang w:eastAsia="ru-RU"/>
              </w:rPr>
              <w:t>(в случае</w:t>
            </w:r>
            <w:proofErr w:type="gramStart"/>
            <w:r w:rsidRPr="00DC49C7">
              <w:rPr>
                <w:rFonts w:ascii="Calibri" w:eastAsia="Times New Roman" w:hAnsi="Calibri" w:cs="Calibri"/>
                <w:i/>
                <w:sz w:val="24"/>
                <w:szCs w:val="24"/>
                <w:lang w:eastAsia="ru-RU"/>
              </w:rPr>
              <w:t>,</w:t>
            </w:r>
            <w:proofErr w:type="gramEnd"/>
            <w:r w:rsidRPr="00DC49C7">
              <w:rPr>
                <w:rFonts w:ascii="Calibri" w:eastAsia="Times New Roman" w:hAnsi="Calibri" w:cs="Calibri"/>
                <w:i/>
                <w:sz w:val="24"/>
                <w:szCs w:val="24"/>
                <w:lang w:eastAsia="ru-RU"/>
              </w:rPr>
              <w:t xml:space="preserve"> если содержится требование о соответствии поставляемого товара изображению товара, на поставку которого заключается контракт)</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293"/>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3.4.5.</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Информация о месте, дате начала и окончания, порядке и графике осмотра образца или макета товара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i/>
                <w:sz w:val="24"/>
                <w:szCs w:val="24"/>
                <w:lang w:eastAsia="ru-RU"/>
              </w:rPr>
              <w:t>(в случае</w:t>
            </w:r>
            <w:proofErr w:type="gramStart"/>
            <w:r w:rsidRPr="00DC49C7">
              <w:rPr>
                <w:rFonts w:ascii="Calibri" w:eastAsia="Times New Roman" w:hAnsi="Calibri" w:cs="Calibri"/>
                <w:i/>
                <w:sz w:val="24"/>
                <w:szCs w:val="24"/>
                <w:lang w:eastAsia="ru-RU"/>
              </w:rPr>
              <w:t>,</w:t>
            </w:r>
            <w:proofErr w:type="gramEnd"/>
            <w:r w:rsidRPr="00DC49C7">
              <w:rPr>
                <w:rFonts w:ascii="Calibri" w:eastAsia="Times New Roman" w:hAnsi="Calibri" w:cs="Calibri"/>
                <w:i/>
                <w:sz w:val="24"/>
                <w:szCs w:val="24"/>
                <w:lang w:eastAsia="ru-RU"/>
              </w:rPr>
              <w:t xml:space="preserve"> если содержится требование о соответствии поставляемого товара образцу или макету товара, на поставку которого заключается контракт)</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2753"/>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3.4.6.</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54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3.5.</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Количество поставляемого товара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258"/>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3.6.</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Место доставки товара, выполнения работ, оказания услуг</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673"/>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3.7.</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Сроки поставки товара, завершения работы, график оказания услуг</w:t>
            </w:r>
            <w:r w:rsidRPr="00DC49C7">
              <w:rPr>
                <w:rFonts w:ascii="Calibri" w:eastAsia="Times New Roman" w:hAnsi="Calibri" w:cs="Calibri"/>
                <w:i/>
                <w:sz w:val="24"/>
                <w:szCs w:val="24"/>
                <w:lang w:eastAsia="ru-RU"/>
              </w:rPr>
              <w:t xml:space="preserve"> </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71"/>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3.8.</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Источник финансирования </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18"/>
                <w:szCs w:val="24"/>
                <w:lang w:eastAsia="ru-RU"/>
              </w:rPr>
            </w:pPr>
          </w:p>
        </w:tc>
      </w:tr>
      <w:tr w:rsidR="00DC49C7" w:rsidRPr="00DC49C7" w:rsidTr="00DC49C7">
        <w:trPr>
          <w:gridAfter w:val="1"/>
          <w:wAfter w:w="5751" w:type="dxa"/>
          <w:trHeight w:val="162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4.</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Копии  документов, подтверждающих  право заключить контракт на срок более одного финансового года (в случае наличия в задании положений, предусматривающих заключение контракта на срок более одного финансового года)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449"/>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5.</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 начальной (максимальной) цены контракта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449"/>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6.</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sz w:val="24"/>
                <w:szCs w:val="24"/>
                <w:lang w:eastAsia="ru-RU"/>
              </w:rPr>
              <w:t>Размер и порядок внесения денежных сре</w:t>
            </w:r>
            <w:proofErr w:type="gramStart"/>
            <w:r w:rsidRPr="00DC49C7">
              <w:rPr>
                <w:rFonts w:ascii="Calibri" w:eastAsia="Times New Roman" w:hAnsi="Calibri" w:cs="Calibri"/>
                <w:sz w:val="24"/>
                <w:szCs w:val="24"/>
                <w:lang w:eastAsia="ru-RU"/>
              </w:rPr>
              <w:t>дств в к</w:t>
            </w:r>
            <w:proofErr w:type="gramEnd"/>
            <w:r w:rsidRPr="00DC49C7">
              <w:rPr>
                <w:rFonts w:ascii="Calibri" w:eastAsia="Times New Roman" w:hAnsi="Calibri" w:cs="Calibri"/>
                <w:sz w:val="24"/>
                <w:szCs w:val="24"/>
                <w:lang w:eastAsia="ru-RU"/>
              </w:rPr>
              <w:t>ачестве обеспечения заявок</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996"/>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7.</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Преимущества, предоставляемые заказчиком</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предоставляются</w:t>
            </w:r>
            <w:proofErr w:type="gramStart"/>
            <w:r w:rsidRPr="00DC49C7">
              <w:rPr>
                <w:rFonts w:ascii="Calibri" w:eastAsia="Times New Roman" w:hAnsi="Calibri" w:cs="Calibri"/>
                <w:sz w:val="24"/>
                <w:szCs w:val="24"/>
                <w:lang w:eastAsia="ru-RU"/>
              </w:rPr>
              <w:t xml:space="preserve"> / П</w:t>
            </w:r>
            <w:proofErr w:type="gramEnd"/>
            <w:r w:rsidRPr="00DC49C7">
              <w:rPr>
                <w:rFonts w:ascii="Calibri" w:eastAsia="Times New Roman" w:hAnsi="Calibri" w:cs="Calibri"/>
                <w:sz w:val="24"/>
                <w:szCs w:val="24"/>
                <w:lang w:eastAsia="ru-RU"/>
              </w:rPr>
              <w:t>редоставляются в размере</w:t>
            </w:r>
          </w:p>
        </w:tc>
      </w:tr>
      <w:tr w:rsidR="00DC49C7" w:rsidRPr="00DC49C7" w:rsidTr="00DC49C7">
        <w:trPr>
          <w:gridAfter w:val="1"/>
          <w:wAfter w:w="5751" w:type="dxa"/>
          <w:trHeight w:val="996"/>
        </w:trPr>
        <w:tc>
          <w:tcPr>
            <w:tcW w:w="709"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 учреждениям и предприятиям уголовно-исполнительной системы</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996"/>
        </w:trPr>
        <w:tc>
          <w:tcPr>
            <w:tcW w:w="709"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 организациям инвалидов</w:t>
            </w:r>
          </w:p>
        </w:tc>
        <w:tc>
          <w:tcPr>
            <w:tcW w:w="57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предоставляются</w:t>
            </w:r>
            <w:proofErr w:type="gramStart"/>
            <w:r w:rsidRPr="00DC49C7">
              <w:rPr>
                <w:rFonts w:ascii="Calibri" w:eastAsia="Times New Roman" w:hAnsi="Calibri" w:cs="Calibri"/>
                <w:sz w:val="24"/>
                <w:szCs w:val="24"/>
                <w:lang w:eastAsia="ru-RU"/>
              </w:rPr>
              <w:t xml:space="preserve"> / П</w:t>
            </w:r>
            <w:proofErr w:type="gramEnd"/>
            <w:r w:rsidRPr="00DC49C7">
              <w:rPr>
                <w:rFonts w:ascii="Calibri" w:eastAsia="Times New Roman" w:hAnsi="Calibri" w:cs="Calibri"/>
                <w:sz w:val="24"/>
                <w:szCs w:val="24"/>
                <w:lang w:eastAsia="ru-RU"/>
              </w:rPr>
              <w:t>редоставляются в размере</w:t>
            </w:r>
          </w:p>
        </w:tc>
      </w:tr>
      <w:tr w:rsidR="00DC49C7" w:rsidRPr="00DC49C7" w:rsidTr="00DC49C7">
        <w:trPr>
          <w:gridAfter w:val="1"/>
          <w:wAfter w:w="5751" w:type="dxa"/>
          <w:trHeight w:val="996"/>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8.</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57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устанавливаются</w:t>
            </w:r>
            <w:proofErr w:type="gramStart"/>
            <w:r w:rsidRPr="00DC49C7">
              <w:rPr>
                <w:rFonts w:ascii="Calibri" w:eastAsia="Times New Roman" w:hAnsi="Calibri" w:cs="Calibri"/>
                <w:sz w:val="24"/>
                <w:szCs w:val="24"/>
                <w:lang w:eastAsia="ru-RU"/>
              </w:rPr>
              <w:t xml:space="preserve"> / У</w:t>
            </w:r>
            <w:proofErr w:type="gramEnd"/>
            <w:r w:rsidRPr="00DC49C7">
              <w:rPr>
                <w:rFonts w:ascii="Calibri" w:eastAsia="Times New Roman" w:hAnsi="Calibri" w:cs="Calibri"/>
                <w:sz w:val="24"/>
                <w:szCs w:val="24"/>
                <w:lang w:eastAsia="ru-RU"/>
              </w:rPr>
              <w:t xml:space="preserve">станавливаются </w:t>
            </w:r>
          </w:p>
        </w:tc>
      </w:tr>
      <w:tr w:rsidR="00DC49C7" w:rsidRPr="00DC49C7" w:rsidTr="00DC49C7">
        <w:trPr>
          <w:gridAfter w:val="1"/>
          <w:wAfter w:w="5751" w:type="dxa"/>
          <w:trHeight w:val="996"/>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9.</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w:t>
            </w:r>
            <w:r w:rsidRPr="00DC49C7">
              <w:rPr>
                <w:rFonts w:ascii="Calibri" w:eastAsia="Times New Roman" w:hAnsi="Calibri" w:cs="Calibri"/>
                <w:sz w:val="24"/>
                <w:szCs w:val="24"/>
                <w:lang w:eastAsia="ru-RU"/>
              </w:rPr>
              <w:lastRenderedPageBreak/>
              <w:t>субъектов малого предпринимательства, социально ориентированных некоммерческих организаций</w:t>
            </w:r>
          </w:p>
        </w:tc>
        <w:tc>
          <w:tcPr>
            <w:tcW w:w="57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Не устанавливаются</w:t>
            </w:r>
            <w:proofErr w:type="gramStart"/>
            <w:r w:rsidRPr="00DC49C7">
              <w:rPr>
                <w:rFonts w:ascii="Calibri" w:eastAsia="Times New Roman" w:hAnsi="Calibri" w:cs="Calibri"/>
                <w:sz w:val="24"/>
                <w:szCs w:val="24"/>
                <w:lang w:eastAsia="ru-RU"/>
              </w:rPr>
              <w:t xml:space="preserve"> / У</w:t>
            </w:r>
            <w:proofErr w:type="gramEnd"/>
            <w:r w:rsidRPr="00DC49C7">
              <w:rPr>
                <w:rFonts w:ascii="Calibri" w:eastAsia="Times New Roman" w:hAnsi="Calibri" w:cs="Calibri"/>
                <w:sz w:val="24"/>
                <w:szCs w:val="24"/>
                <w:lang w:eastAsia="ru-RU"/>
              </w:rPr>
              <w:t>станавливаются</w:t>
            </w:r>
          </w:p>
        </w:tc>
      </w:tr>
      <w:tr w:rsidR="00DC49C7" w:rsidRPr="00DC49C7" w:rsidTr="00DC49C7">
        <w:trPr>
          <w:gridAfter w:val="1"/>
          <w:wAfter w:w="5751" w:type="dxa"/>
          <w:trHeight w:val="972"/>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10.</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sz w:val="24"/>
                <w:szCs w:val="24"/>
                <w:lang w:eastAsia="ru-RU"/>
              </w:rPr>
              <w:t>Требования к участникам закупки</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437"/>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11.</w:t>
            </w:r>
          </w:p>
        </w:tc>
        <w:tc>
          <w:tcPr>
            <w:tcW w:w="3179"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Критерии оценки заявок</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264"/>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12.</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Информация о возможности одностороннего отказа от исполнения контракта (</w:t>
            </w:r>
            <w:r w:rsidRPr="00DC49C7">
              <w:rPr>
                <w:rFonts w:ascii="Calibri" w:eastAsia="Times New Roman" w:hAnsi="Calibri" w:cs="Calibri"/>
                <w:i/>
                <w:sz w:val="24"/>
                <w:szCs w:val="24"/>
                <w:lang w:eastAsia="ru-RU"/>
              </w:rPr>
              <w:t>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статьей 95 Закона №44-ФЗ</w:t>
            </w:r>
            <w:r w:rsidRPr="00DC49C7">
              <w:rPr>
                <w:rFonts w:ascii="Calibri" w:eastAsia="Times New Roman" w:hAnsi="Calibri" w:cs="Calibri"/>
                <w:sz w:val="24"/>
                <w:szCs w:val="24"/>
                <w:lang w:eastAsia="ru-RU"/>
              </w:rPr>
              <w:t>.)</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98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13.</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Возможность заказчика изменить условия контракта </w:t>
            </w:r>
            <w:r w:rsidRPr="00DC49C7">
              <w:rPr>
                <w:rFonts w:ascii="Calibri" w:eastAsia="Times New Roman" w:hAnsi="Calibri" w:cs="Calibri"/>
                <w:i/>
                <w:sz w:val="24"/>
                <w:szCs w:val="24"/>
                <w:lang w:eastAsia="ru-RU"/>
              </w:rPr>
              <w:t>(возможно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14.</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sz w:val="24"/>
                <w:szCs w:val="24"/>
                <w:lang w:eastAsia="ru-RU"/>
              </w:rPr>
              <w:t xml:space="preserve">Информация о контрактной службе, контрактном управляющем, </w:t>
            </w:r>
            <w:proofErr w:type="gramStart"/>
            <w:r w:rsidRPr="00DC49C7">
              <w:rPr>
                <w:rFonts w:ascii="Calibri" w:eastAsia="Times New Roman" w:hAnsi="Calibri" w:cs="Calibri"/>
                <w:sz w:val="24"/>
                <w:szCs w:val="24"/>
                <w:lang w:eastAsia="ru-RU"/>
              </w:rPr>
              <w:t>ответственных</w:t>
            </w:r>
            <w:proofErr w:type="gramEnd"/>
            <w:r w:rsidRPr="00DC49C7">
              <w:rPr>
                <w:rFonts w:ascii="Calibri" w:eastAsia="Times New Roman" w:hAnsi="Calibri" w:cs="Calibri"/>
                <w:sz w:val="24"/>
                <w:szCs w:val="24"/>
                <w:lang w:eastAsia="ru-RU"/>
              </w:rPr>
              <w:t xml:space="preserve"> за заключение контракта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15.</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Срок, в течение которого победитель должен подписать контракт</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98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16.</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Сведения о кандидатурах представителей заказчика для участия в работе комиссии  (фамилии, имена, отчества (полностью), должности представителей заказчика) не  менее трех человек. К заданию должны прилагаться          приказы руководителей  или доверенности  на вышеуказанные кандидатуры</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198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17.</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Сведения о кандидатуре представителя общественной  организации для участия в работе комиссии (наименование общественной организации, фамилия, имя, отчество, должность (полностью))</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c>
          <w:tcPr>
            <w:tcW w:w="5751" w:type="dxa"/>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080"/>
        </w:trPr>
        <w:tc>
          <w:tcPr>
            <w:tcW w:w="70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18.</w:t>
            </w:r>
          </w:p>
        </w:tc>
        <w:tc>
          <w:tcPr>
            <w:tcW w:w="3179"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Плановый месяц размещения заказа в соответствии с размещенным планом-графиком/дата размещения на официальном сайте плана-графика</w:t>
            </w:r>
          </w:p>
        </w:tc>
        <w:tc>
          <w:tcPr>
            <w:tcW w:w="5751"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bl>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Электронная форма заявки со всеми приложениями полностью совпадает с бумажным носителем.</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Приложения к заявке: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__________________________________        ___________    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(должность руководителя заказчика)         (подпись)                (И.О. Фамилия)</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М.П.</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b/>
          <w:sz w:val="24"/>
          <w:szCs w:val="24"/>
          <w:lang w:eastAsia="ru-RU"/>
        </w:rPr>
      </w:pPr>
      <w:r w:rsidRPr="00DC49C7">
        <w:rPr>
          <w:rFonts w:ascii="Calibri" w:eastAsia="Times New Roman" w:hAnsi="Calibri" w:cs="Calibri"/>
          <w:b/>
          <w:sz w:val="24"/>
          <w:szCs w:val="24"/>
          <w:lang w:eastAsia="ru-RU"/>
        </w:rPr>
        <w:t>----------------------</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 необходимости содержание пункта может оформляться соответствующим отдельным приложением к заявке с обязательным включением в текст пункта слов «согласно приложению».</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Обоснование формирования начальной (максимальной) цены муниципального контракта, </w:t>
      </w:r>
      <w:r w:rsidRPr="00DC49C7">
        <w:rPr>
          <w:rFonts w:ascii="Calibri" w:eastAsia="Times New Roman" w:hAnsi="Calibri" w:cs="Calibri"/>
          <w:sz w:val="24"/>
          <w:szCs w:val="24"/>
          <w:lang w:eastAsia="ru-RU"/>
        </w:rPr>
        <w:lastRenderedPageBreak/>
        <w:t>а также проект муниципального контракта являются неотъемлемой частью настоящей заявки и должны прикладываться в обязательном порядке.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и все приложения к ней представляются в письменном виде на бумажном носителе и в электронном виде.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и все приложения к ней должны быть подписаны руководителем заказчика и заверены печатью (при наличии).</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220716" w:rsidP="00DC49C7">
      <w:pPr>
        <w:widowControl w:val="0"/>
        <w:adjustRightInd w:val="0"/>
        <w:spacing w:after="0" w:line="240" w:lineRule="auto"/>
        <w:jc w:val="right"/>
        <w:rPr>
          <w:rFonts w:ascii="Calibri" w:eastAsia="Times New Roman" w:hAnsi="Calibri" w:cs="Calibri"/>
          <w:sz w:val="24"/>
          <w:szCs w:val="24"/>
          <w:lang w:eastAsia="ru-RU"/>
        </w:rPr>
      </w:pPr>
      <w:r>
        <w:rPr>
          <w:rFonts w:ascii="Arial" w:eastAsia="Times New Roman" w:hAnsi="Arial" w:cs="Calibri"/>
          <w:sz w:val="24"/>
          <w:szCs w:val="24"/>
          <w:lang w:eastAsia="ru-RU"/>
        </w:rPr>
        <w:pict>
          <v:roundrect id="_x0000_s1029" style="position:absolute;left:0;text-align:left;margin-left:215.7pt;margin-top:-27.75pt;width:39.75pt;height:19.5pt;z-index:251663360" arcsize="10923f" strokecolor="white"/>
        </w:pict>
      </w:r>
      <w:r w:rsidR="00DC49C7" w:rsidRPr="00DC49C7">
        <w:rPr>
          <w:rFonts w:ascii="Calibri" w:eastAsia="Times New Roman" w:hAnsi="Calibri" w:cs="Calibri"/>
          <w:sz w:val="24"/>
          <w:szCs w:val="24"/>
          <w:lang w:eastAsia="ru-RU"/>
        </w:rPr>
        <w:t>Приложение № 4 к Порядку</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Типовая форма</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НА ОПРЕДЕЛЕНИЕ ПОСТАВЩИКОВ (ПОДРЯДЧИКОВ, ИСПОЛНИТЕЛЕЙ)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ПУТЕМ ПРОВЕДЕНИЯ ЗАПРОСА КОТИРОВОК</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Администрация Богучарского</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муниципального района </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Воронежской области</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СОГЛАСОВАНО                                                            </w:t>
      </w:r>
      <w:proofErr w:type="spellStart"/>
      <w:proofErr w:type="gramStart"/>
      <w:r w:rsidRPr="00DC49C7">
        <w:rPr>
          <w:rFonts w:ascii="Calibri" w:eastAsia="Times New Roman" w:hAnsi="Calibri" w:cs="Calibri"/>
          <w:sz w:val="24"/>
          <w:szCs w:val="24"/>
          <w:lang w:eastAsia="ru-RU"/>
        </w:rPr>
        <w:t>СОГЛАСОВАНО</w:t>
      </w:r>
      <w:proofErr w:type="spellEnd"/>
      <w:proofErr w:type="gramEnd"/>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                                     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(должность)                                                                     (должность)</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 _________________                                      _________ 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(подпись)   (И.О. Фамилия)                                              (подпись)   (И.О. Фамилия)</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СОГЛАСОВАНО                                                            </w:t>
      </w:r>
      <w:proofErr w:type="spellStart"/>
      <w:proofErr w:type="gramStart"/>
      <w:r w:rsidRPr="00DC49C7">
        <w:rPr>
          <w:rFonts w:ascii="Calibri" w:eastAsia="Times New Roman" w:hAnsi="Calibri" w:cs="Calibri"/>
          <w:sz w:val="24"/>
          <w:szCs w:val="24"/>
          <w:lang w:eastAsia="ru-RU"/>
        </w:rPr>
        <w:t>СОГЛАСОВАНО</w:t>
      </w:r>
      <w:proofErr w:type="spellEnd"/>
      <w:proofErr w:type="gramEnd"/>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                                     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(должность)                                                                     (должность)</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 _________________                                      _________ 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(подпись)   (И.О. Фамилия)                                              (подпись)   (И.О. Фамилия)</w:t>
      </w:r>
    </w:p>
    <w:p w:rsidR="00DC49C7" w:rsidRPr="00DC49C7" w:rsidRDefault="00DC49C7" w:rsidP="00DC49C7">
      <w:pPr>
        <w:widowControl w:val="0"/>
        <w:adjustRightInd w:val="0"/>
        <w:spacing w:after="0" w:line="240" w:lineRule="auto"/>
        <w:jc w:val="center"/>
        <w:outlineLvl w:val="2"/>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outlineLvl w:val="2"/>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outlineLvl w:val="2"/>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№___</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на определение поставщиков (подрядчиков, исполнителей)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путем проведения запроса котировок</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«____» ____________20___г.                       </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(дата)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bl>
      <w:tblPr>
        <w:tblW w:w="15390" w:type="dxa"/>
        <w:tblInd w:w="75" w:type="dxa"/>
        <w:tblLayout w:type="fixed"/>
        <w:tblCellMar>
          <w:left w:w="75" w:type="dxa"/>
          <w:right w:w="75" w:type="dxa"/>
        </w:tblCellMar>
        <w:tblLook w:val="04A0" w:firstRow="1" w:lastRow="0" w:firstColumn="1" w:lastColumn="0" w:noHBand="0" w:noVBand="1"/>
      </w:tblPr>
      <w:tblGrid>
        <w:gridCol w:w="851"/>
        <w:gridCol w:w="3240"/>
        <w:gridCol w:w="5548"/>
        <w:gridCol w:w="5751"/>
      </w:tblGrid>
      <w:tr w:rsidR="00DC49C7" w:rsidRPr="00DC49C7" w:rsidTr="00DC49C7">
        <w:trPr>
          <w:gridAfter w:val="1"/>
          <w:wAfter w:w="5751" w:type="dxa"/>
          <w:trHeight w:val="360"/>
        </w:trPr>
        <w:tc>
          <w:tcPr>
            <w:tcW w:w="851"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N</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п</w:t>
            </w:r>
            <w:proofErr w:type="gramEnd"/>
            <w:r w:rsidRPr="00DC49C7">
              <w:rPr>
                <w:rFonts w:ascii="Calibri" w:eastAsia="Times New Roman" w:hAnsi="Calibri" w:cs="Calibri"/>
                <w:sz w:val="24"/>
                <w:szCs w:val="24"/>
                <w:lang w:eastAsia="ru-RU"/>
              </w:rPr>
              <w:t>/п</w:t>
            </w:r>
          </w:p>
        </w:tc>
        <w:tc>
          <w:tcPr>
            <w:tcW w:w="3240"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w:t>
            </w:r>
          </w:p>
        </w:tc>
        <w:tc>
          <w:tcPr>
            <w:tcW w:w="5548" w:type="dxa"/>
            <w:tcBorders>
              <w:top w:val="single" w:sz="8" w:space="0" w:color="auto"/>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Данные задания</w:t>
            </w: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w:t>
            </w:r>
          </w:p>
        </w:tc>
        <w:tc>
          <w:tcPr>
            <w:tcW w:w="554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w:t>
            </w:r>
          </w:p>
        </w:tc>
      </w:tr>
      <w:tr w:rsidR="00DC49C7" w:rsidRPr="00DC49C7" w:rsidTr="00DC49C7">
        <w:trPr>
          <w:gridAfter w:val="1"/>
          <w:wAfter w:w="5751" w:type="dxa"/>
          <w:trHeight w:val="72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Используемый способ определения поставщика (подрядчика, исполнителя):</w:t>
            </w:r>
          </w:p>
        </w:tc>
        <w:tc>
          <w:tcPr>
            <w:tcW w:w="554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Запрос котировок</w:t>
            </w:r>
          </w:p>
        </w:tc>
      </w:tr>
      <w:tr w:rsidR="00DC49C7" w:rsidRPr="00DC49C7" w:rsidTr="00DC49C7">
        <w:trPr>
          <w:gridAfter w:val="1"/>
          <w:wAfter w:w="5751" w:type="dxa"/>
        </w:trPr>
        <w:tc>
          <w:tcPr>
            <w:tcW w:w="9639" w:type="dxa"/>
            <w:gridSpan w:val="3"/>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outlineLvl w:val="3"/>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 Заказчик</w:t>
            </w:r>
          </w:p>
          <w:p w:rsidR="00DC49C7" w:rsidRPr="00DC49C7" w:rsidRDefault="00DC49C7" w:rsidP="00DC49C7">
            <w:pPr>
              <w:widowControl w:val="0"/>
              <w:adjustRightInd w:val="0"/>
              <w:spacing w:after="0" w:line="240" w:lineRule="auto"/>
              <w:jc w:val="center"/>
              <w:outlineLvl w:val="3"/>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2.1.</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2.2.</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ИНН</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36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2.3.</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Место нахождения (почтовый адрес)</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2.4.</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Ответственное должностное лицо заказчика </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2.5.</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Номер контактного телефона</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36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2.6.</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Адрес электронной почты</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9639"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outlineLvl w:val="3"/>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 Краткое изложение условий контракта</w:t>
            </w:r>
          </w:p>
        </w:tc>
      </w:tr>
      <w:tr w:rsidR="00DC49C7" w:rsidRPr="00DC49C7" w:rsidTr="00DC49C7">
        <w:trPr>
          <w:gridAfter w:val="1"/>
          <w:wAfter w:w="5751" w:type="dxa"/>
          <w:trHeight w:val="90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3.1</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 объекта закупки:</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90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3.2</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Код ОКПД</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3.3</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Начальная (максимальная) цена контракта</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9639" w:type="dxa"/>
            <w:gridSpan w:val="3"/>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 Описание объекта закупки</w:t>
            </w:r>
          </w:p>
        </w:tc>
      </w:tr>
      <w:tr w:rsidR="00DC49C7" w:rsidRPr="00DC49C7" w:rsidTr="00DC49C7">
        <w:trPr>
          <w:gridAfter w:val="1"/>
          <w:wAfter w:w="5751" w:type="dxa"/>
          <w:trHeight w:val="54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3.4.1.</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Функциональные, технические и качественные характеристики, эксплуатационные характеристики объекта закупки</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54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3.4.2.</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Спецификация, планы, чертежи, эскизы, фотографии, результаты работы, тестирования, и т.д. (при необходимости)</w:t>
            </w:r>
            <w:proofErr w:type="gramEnd"/>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228"/>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3.4.3.</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Показатели, позволяющие определить соответствие </w:t>
            </w:r>
            <w:proofErr w:type="gramStart"/>
            <w:r w:rsidRPr="00DC49C7">
              <w:rPr>
                <w:rFonts w:ascii="Calibri" w:eastAsia="Times New Roman" w:hAnsi="Calibri" w:cs="Calibri"/>
                <w:sz w:val="24"/>
                <w:szCs w:val="24"/>
                <w:lang w:eastAsia="ru-RU"/>
              </w:rPr>
              <w:t>закупаемых</w:t>
            </w:r>
            <w:proofErr w:type="gramEnd"/>
            <w:r w:rsidRPr="00DC49C7">
              <w:rPr>
                <w:rFonts w:ascii="Calibri" w:eastAsia="Times New Roman" w:hAnsi="Calibri" w:cs="Calibri"/>
                <w:sz w:val="24"/>
                <w:szCs w:val="24"/>
                <w:lang w:eastAsia="ru-RU"/>
              </w:rPr>
              <w:t xml:space="preserve"> товара, работы, услуги  потребностям заказчика. Максимальные и минимальные значения закупаемых товаров, работ, услуг</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228"/>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3.4.4.</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Изображение поставляемого товара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r w:rsidRPr="00DC49C7">
              <w:rPr>
                <w:rFonts w:ascii="Calibri" w:eastAsia="Times New Roman" w:hAnsi="Calibri" w:cs="Calibri"/>
                <w:i/>
                <w:sz w:val="24"/>
                <w:szCs w:val="24"/>
                <w:lang w:eastAsia="ru-RU"/>
              </w:rPr>
              <w:t>(в случае</w:t>
            </w:r>
            <w:proofErr w:type="gramStart"/>
            <w:r w:rsidRPr="00DC49C7">
              <w:rPr>
                <w:rFonts w:ascii="Calibri" w:eastAsia="Times New Roman" w:hAnsi="Calibri" w:cs="Calibri"/>
                <w:i/>
                <w:sz w:val="24"/>
                <w:szCs w:val="24"/>
                <w:lang w:eastAsia="ru-RU"/>
              </w:rPr>
              <w:t>,</w:t>
            </w:r>
            <w:proofErr w:type="gramEnd"/>
            <w:r w:rsidRPr="00DC49C7">
              <w:rPr>
                <w:rFonts w:ascii="Calibri" w:eastAsia="Times New Roman" w:hAnsi="Calibri" w:cs="Calibri"/>
                <w:i/>
                <w:sz w:val="24"/>
                <w:szCs w:val="24"/>
                <w:lang w:eastAsia="ru-RU"/>
              </w:rPr>
              <w:t xml:space="preserve"> если содержится требование о соответствии поставляемого товара изображению товара, на поставку которого заключается контракт)</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228"/>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3.4.5.</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Информация о месте, дате начала и окончания, порядке и графике осмотра образца или макета товара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i/>
                <w:sz w:val="24"/>
                <w:szCs w:val="24"/>
                <w:lang w:eastAsia="ru-RU"/>
              </w:rPr>
              <w:t>(в случае</w:t>
            </w:r>
            <w:proofErr w:type="gramStart"/>
            <w:r w:rsidRPr="00DC49C7">
              <w:rPr>
                <w:rFonts w:ascii="Calibri" w:eastAsia="Times New Roman" w:hAnsi="Calibri" w:cs="Calibri"/>
                <w:i/>
                <w:sz w:val="24"/>
                <w:szCs w:val="24"/>
                <w:lang w:eastAsia="ru-RU"/>
              </w:rPr>
              <w:t>,</w:t>
            </w:r>
            <w:proofErr w:type="gramEnd"/>
            <w:r w:rsidRPr="00DC49C7">
              <w:rPr>
                <w:rFonts w:ascii="Calibri" w:eastAsia="Times New Roman" w:hAnsi="Calibri" w:cs="Calibri"/>
                <w:i/>
                <w:sz w:val="24"/>
                <w:szCs w:val="24"/>
                <w:lang w:eastAsia="ru-RU"/>
              </w:rPr>
              <w:t xml:space="preserve"> если содержится требование о соответствии поставляемого товара </w:t>
            </w:r>
            <w:r w:rsidRPr="00DC49C7">
              <w:rPr>
                <w:rFonts w:ascii="Calibri" w:eastAsia="Times New Roman" w:hAnsi="Calibri" w:cs="Calibri"/>
                <w:i/>
                <w:sz w:val="24"/>
                <w:szCs w:val="24"/>
                <w:lang w:eastAsia="ru-RU"/>
              </w:rPr>
              <w:lastRenderedPageBreak/>
              <w:t>образцу или макету товара, на поставку которого заключается контракт)</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2753"/>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3.4.6.</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расходы на эксплуатацию товара, осуществление монтажа и наладки, обучение сотрудников заказчика</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54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3.5</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Количество поставляемого товара</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258"/>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3.6</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Место доставки товара, выполнения работ, оказания услуг</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673"/>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3.7</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Сроки поставки товара, завершения работы, график оказания услуг</w:t>
            </w:r>
            <w:r w:rsidRPr="00DC49C7">
              <w:rPr>
                <w:rFonts w:ascii="Calibri" w:eastAsia="Times New Roman" w:hAnsi="Calibri" w:cs="Calibri"/>
                <w:i/>
                <w:sz w:val="24"/>
                <w:szCs w:val="24"/>
                <w:lang w:eastAsia="ru-RU"/>
              </w:rPr>
              <w:t xml:space="preserve"> </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71"/>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3.8.</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Источник финансирования </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18"/>
                <w:szCs w:val="24"/>
                <w:lang w:eastAsia="ru-RU"/>
              </w:rPr>
            </w:pPr>
          </w:p>
        </w:tc>
      </w:tr>
      <w:tr w:rsidR="00DC49C7" w:rsidRPr="00DC49C7" w:rsidTr="00DC49C7">
        <w:trPr>
          <w:gridAfter w:val="1"/>
          <w:wAfter w:w="5751" w:type="dxa"/>
          <w:trHeight w:val="449"/>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4.</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 начальной (максимальной) цены контракта</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607"/>
        </w:trPr>
        <w:tc>
          <w:tcPr>
            <w:tcW w:w="851" w:type="dxa"/>
            <w:vMerge w:val="restart"/>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5.</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Преимущества, предоставляемые заказчиком</w:t>
            </w:r>
          </w:p>
        </w:tc>
        <w:tc>
          <w:tcPr>
            <w:tcW w:w="5548" w:type="dxa"/>
            <w:vMerge w:val="restart"/>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предоставляются</w:t>
            </w:r>
            <w:proofErr w:type="gramStart"/>
            <w:r w:rsidRPr="00DC49C7">
              <w:rPr>
                <w:rFonts w:ascii="Calibri" w:eastAsia="Times New Roman" w:hAnsi="Calibri" w:cs="Calibri"/>
                <w:sz w:val="24"/>
                <w:szCs w:val="24"/>
                <w:lang w:eastAsia="ru-RU"/>
              </w:rPr>
              <w:t xml:space="preserve"> / П</w:t>
            </w:r>
            <w:proofErr w:type="gramEnd"/>
            <w:r w:rsidRPr="00DC49C7">
              <w:rPr>
                <w:rFonts w:ascii="Calibri" w:eastAsia="Times New Roman" w:hAnsi="Calibri" w:cs="Calibri"/>
                <w:sz w:val="24"/>
                <w:szCs w:val="24"/>
                <w:lang w:eastAsia="ru-RU"/>
              </w:rPr>
              <w:t>редоставляются в размере</w:t>
            </w:r>
          </w:p>
        </w:tc>
      </w:tr>
      <w:tr w:rsidR="00DC49C7" w:rsidRPr="00DC49C7" w:rsidTr="00DC49C7">
        <w:trPr>
          <w:gridAfter w:val="1"/>
          <w:wAfter w:w="5751" w:type="dxa"/>
          <w:trHeight w:val="619"/>
        </w:trPr>
        <w:tc>
          <w:tcPr>
            <w:tcW w:w="9639" w:type="dxa"/>
            <w:vMerge/>
            <w:tcBorders>
              <w:top w:val="nil"/>
              <w:left w:val="single" w:sz="8" w:space="0" w:color="auto"/>
              <w:bottom w:val="single" w:sz="8" w:space="0" w:color="auto"/>
              <w:right w:val="single" w:sz="8" w:space="0" w:color="auto"/>
            </w:tcBorders>
            <w:vAlign w:val="center"/>
            <w:hideMark/>
          </w:tcPr>
          <w:p w:rsidR="00DC49C7" w:rsidRPr="00DC49C7" w:rsidRDefault="00DC49C7" w:rsidP="00DC49C7">
            <w:pPr>
              <w:spacing w:after="0" w:line="240" w:lineRule="auto"/>
              <w:rPr>
                <w:rFonts w:ascii="Calibri" w:eastAsia="Times New Roman" w:hAnsi="Calibri" w:cs="Calibri"/>
                <w:sz w:val="24"/>
                <w:szCs w:val="24"/>
                <w:lang w:eastAsia="ru-RU"/>
              </w:rPr>
            </w:pP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 учреждениям и предприятиям уголовно-исполнительной системы</w:t>
            </w:r>
          </w:p>
        </w:tc>
        <w:tc>
          <w:tcPr>
            <w:tcW w:w="5548" w:type="dxa"/>
            <w:vMerge/>
            <w:tcBorders>
              <w:top w:val="nil"/>
              <w:left w:val="single" w:sz="8" w:space="0" w:color="auto"/>
              <w:bottom w:val="single" w:sz="8" w:space="0" w:color="auto"/>
              <w:right w:val="single" w:sz="8" w:space="0" w:color="auto"/>
            </w:tcBorders>
            <w:vAlign w:val="center"/>
            <w:hideMark/>
          </w:tcPr>
          <w:p w:rsidR="00DC49C7" w:rsidRPr="00DC49C7" w:rsidRDefault="00DC49C7" w:rsidP="00DC49C7">
            <w:pPr>
              <w:spacing w:after="0" w:line="240" w:lineRule="auto"/>
              <w:rPr>
                <w:rFonts w:ascii="Calibri" w:eastAsia="Times New Roman" w:hAnsi="Calibri" w:cs="Calibri"/>
                <w:sz w:val="24"/>
                <w:szCs w:val="24"/>
                <w:lang w:eastAsia="ru-RU"/>
              </w:rPr>
            </w:pPr>
          </w:p>
        </w:tc>
      </w:tr>
      <w:tr w:rsidR="00DC49C7" w:rsidRPr="00DC49C7" w:rsidTr="00DC49C7">
        <w:trPr>
          <w:gridAfter w:val="1"/>
          <w:wAfter w:w="5751" w:type="dxa"/>
          <w:trHeight w:val="619"/>
        </w:trPr>
        <w:tc>
          <w:tcPr>
            <w:tcW w:w="9639" w:type="dxa"/>
            <w:vMerge/>
            <w:tcBorders>
              <w:top w:val="nil"/>
              <w:left w:val="single" w:sz="8" w:space="0" w:color="auto"/>
              <w:bottom w:val="single" w:sz="8" w:space="0" w:color="auto"/>
              <w:right w:val="single" w:sz="8" w:space="0" w:color="auto"/>
            </w:tcBorders>
            <w:vAlign w:val="center"/>
            <w:hideMark/>
          </w:tcPr>
          <w:p w:rsidR="00DC49C7" w:rsidRPr="00DC49C7" w:rsidRDefault="00DC49C7" w:rsidP="00DC49C7">
            <w:pPr>
              <w:spacing w:after="0" w:line="240" w:lineRule="auto"/>
              <w:rPr>
                <w:rFonts w:ascii="Calibri" w:eastAsia="Times New Roman" w:hAnsi="Calibri" w:cs="Calibri"/>
                <w:sz w:val="24"/>
                <w:szCs w:val="24"/>
                <w:lang w:eastAsia="ru-RU"/>
              </w:rPr>
            </w:pP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 организациям инвалидов</w:t>
            </w:r>
          </w:p>
        </w:tc>
        <w:tc>
          <w:tcPr>
            <w:tcW w:w="554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предоставляются</w:t>
            </w:r>
            <w:proofErr w:type="gramStart"/>
            <w:r w:rsidRPr="00DC49C7">
              <w:rPr>
                <w:rFonts w:ascii="Calibri" w:eastAsia="Times New Roman" w:hAnsi="Calibri" w:cs="Calibri"/>
                <w:sz w:val="24"/>
                <w:szCs w:val="24"/>
                <w:lang w:eastAsia="ru-RU"/>
              </w:rPr>
              <w:t xml:space="preserve"> / П</w:t>
            </w:r>
            <w:proofErr w:type="gramEnd"/>
            <w:r w:rsidRPr="00DC49C7">
              <w:rPr>
                <w:rFonts w:ascii="Calibri" w:eastAsia="Times New Roman" w:hAnsi="Calibri" w:cs="Calibri"/>
                <w:sz w:val="24"/>
                <w:szCs w:val="24"/>
                <w:lang w:eastAsia="ru-RU"/>
              </w:rPr>
              <w:t>редоставляются в размере</w:t>
            </w:r>
          </w:p>
        </w:tc>
      </w:tr>
      <w:tr w:rsidR="00DC49C7" w:rsidRPr="00DC49C7" w:rsidTr="00DC49C7">
        <w:trPr>
          <w:gridAfter w:val="1"/>
          <w:wAfter w:w="5751" w:type="dxa"/>
          <w:trHeight w:val="619"/>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6.</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554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Не устанавливаются</w:t>
            </w:r>
            <w:proofErr w:type="gramStart"/>
            <w:r w:rsidRPr="00DC49C7">
              <w:rPr>
                <w:rFonts w:ascii="Calibri" w:eastAsia="Times New Roman" w:hAnsi="Calibri" w:cs="Calibri"/>
                <w:sz w:val="24"/>
                <w:szCs w:val="24"/>
                <w:lang w:eastAsia="ru-RU"/>
              </w:rPr>
              <w:t xml:space="preserve"> / У</w:t>
            </w:r>
            <w:proofErr w:type="gramEnd"/>
            <w:r w:rsidRPr="00DC49C7">
              <w:rPr>
                <w:rFonts w:ascii="Calibri" w:eastAsia="Times New Roman" w:hAnsi="Calibri" w:cs="Calibri"/>
                <w:sz w:val="24"/>
                <w:szCs w:val="24"/>
                <w:lang w:eastAsia="ru-RU"/>
              </w:rPr>
              <w:t xml:space="preserve">станавливаются </w:t>
            </w:r>
          </w:p>
        </w:tc>
      </w:tr>
      <w:tr w:rsidR="00DC49C7" w:rsidRPr="00DC49C7" w:rsidTr="00DC49C7">
        <w:trPr>
          <w:gridAfter w:val="1"/>
          <w:wAfter w:w="5751" w:type="dxa"/>
          <w:trHeight w:val="619"/>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7.</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Требование к поставщику (подрядчику, исполнителю), не являющемуся субъектом малого предпринимательства </w:t>
            </w:r>
            <w:r w:rsidRPr="00DC49C7">
              <w:rPr>
                <w:rFonts w:ascii="Calibri" w:eastAsia="Times New Roman" w:hAnsi="Calibri" w:cs="Calibri"/>
                <w:sz w:val="24"/>
                <w:szCs w:val="24"/>
                <w:lang w:eastAsia="ru-RU"/>
              </w:rPr>
              <w:lastRenderedPageBreak/>
              <w:t>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548"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Не устанавливаются</w:t>
            </w:r>
            <w:proofErr w:type="gramStart"/>
            <w:r w:rsidRPr="00DC49C7">
              <w:rPr>
                <w:rFonts w:ascii="Calibri" w:eastAsia="Times New Roman" w:hAnsi="Calibri" w:cs="Calibri"/>
                <w:sz w:val="24"/>
                <w:szCs w:val="24"/>
                <w:lang w:eastAsia="ru-RU"/>
              </w:rPr>
              <w:t xml:space="preserve"> / У</w:t>
            </w:r>
            <w:proofErr w:type="gramEnd"/>
            <w:r w:rsidRPr="00DC49C7">
              <w:rPr>
                <w:rFonts w:ascii="Calibri" w:eastAsia="Times New Roman" w:hAnsi="Calibri" w:cs="Calibri"/>
                <w:sz w:val="24"/>
                <w:szCs w:val="24"/>
                <w:lang w:eastAsia="ru-RU"/>
              </w:rPr>
              <w:t>станавливаются</w:t>
            </w:r>
          </w:p>
        </w:tc>
      </w:tr>
      <w:tr w:rsidR="00DC49C7" w:rsidRPr="00DC49C7" w:rsidTr="00DC49C7">
        <w:trPr>
          <w:gridAfter w:val="1"/>
          <w:wAfter w:w="5751" w:type="dxa"/>
          <w:trHeight w:val="264"/>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8.</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Информация о возможности одностороннего отказа от исполнения контракта (</w:t>
            </w:r>
            <w:r w:rsidRPr="00DC49C7">
              <w:rPr>
                <w:rFonts w:ascii="Calibri" w:eastAsia="Times New Roman" w:hAnsi="Calibri" w:cs="Calibri"/>
                <w:i/>
                <w:sz w:val="24"/>
                <w:szCs w:val="24"/>
                <w:lang w:eastAsia="ru-RU"/>
              </w:rPr>
              <w:t>в случае, если предусмотрена возможность расторжения контракта в случае одностороннего отказа стороны контракта от исполнения контракта в соответствии с гражданским законодательством, статьей 95 Закона №44-ФЗ</w:t>
            </w:r>
            <w:r w:rsidRPr="00DC49C7">
              <w:rPr>
                <w:rFonts w:ascii="Calibri" w:eastAsia="Times New Roman" w:hAnsi="Calibri" w:cs="Calibri"/>
                <w:sz w:val="24"/>
                <w:szCs w:val="24"/>
                <w:lang w:eastAsia="ru-RU"/>
              </w:rPr>
              <w:t>.)</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9.</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i/>
                <w:sz w:val="24"/>
                <w:szCs w:val="24"/>
                <w:lang w:eastAsia="ru-RU"/>
              </w:rPr>
            </w:pPr>
            <w:r w:rsidRPr="00DC49C7">
              <w:rPr>
                <w:rFonts w:ascii="Calibri" w:eastAsia="Times New Roman" w:hAnsi="Calibri" w:cs="Calibri"/>
                <w:sz w:val="24"/>
                <w:szCs w:val="24"/>
                <w:lang w:eastAsia="ru-RU"/>
              </w:rPr>
              <w:t xml:space="preserve">Информация о контрактной службе, контрактном управляющем, </w:t>
            </w:r>
            <w:proofErr w:type="gramStart"/>
            <w:r w:rsidRPr="00DC49C7">
              <w:rPr>
                <w:rFonts w:ascii="Calibri" w:eastAsia="Times New Roman" w:hAnsi="Calibri" w:cs="Calibri"/>
                <w:sz w:val="24"/>
                <w:szCs w:val="24"/>
                <w:lang w:eastAsia="ru-RU"/>
              </w:rPr>
              <w:t>ответственных</w:t>
            </w:r>
            <w:proofErr w:type="gramEnd"/>
            <w:r w:rsidRPr="00DC49C7">
              <w:rPr>
                <w:rFonts w:ascii="Calibri" w:eastAsia="Times New Roman" w:hAnsi="Calibri" w:cs="Calibri"/>
                <w:sz w:val="24"/>
                <w:szCs w:val="24"/>
                <w:lang w:eastAsia="ru-RU"/>
              </w:rPr>
              <w:t xml:space="preserve"> за заключение контракта</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10.</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Срок, в течение которого победитель должен подписать контракт</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972"/>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11.</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Сведения о кандидатурах представителей заказчика для участия в работе комиссии  (фамилии, имена, отчества (полностью), должности представителей заказчика) не  менее трех человек. К заданию должны прилагаться приказы руководителей  или доверенности на вышеуказанные кандидатуры</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trHeight w:val="972"/>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12.</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Сведения о кандидатуре представителя общественной  организации для участия в работе комиссии (наименование </w:t>
            </w:r>
            <w:r w:rsidRPr="00DC49C7">
              <w:rPr>
                <w:rFonts w:ascii="Calibri" w:eastAsia="Times New Roman" w:hAnsi="Calibri" w:cs="Calibri"/>
                <w:sz w:val="24"/>
                <w:szCs w:val="24"/>
                <w:lang w:eastAsia="ru-RU"/>
              </w:rPr>
              <w:lastRenderedPageBreak/>
              <w:t>общественной организации, фамилия, имя, отчество, должность (полностью))</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c>
          <w:tcPr>
            <w:tcW w:w="5751" w:type="dxa"/>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r w:rsidR="00DC49C7" w:rsidRPr="00DC49C7" w:rsidTr="00DC49C7">
        <w:trPr>
          <w:gridAfter w:val="1"/>
          <w:wAfter w:w="5751" w:type="dxa"/>
          <w:trHeight w:val="1080"/>
        </w:trPr>
        <w:tc>
          <w:tcPr>
            <w:tcW w:w="851"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13.</w:t>
            </w:r>
          </w:p>
        </w:tc>
        <w:tc>
          <w:tcPr>
            <w:tcW w:w="3240" w:type="dxa"/>
            <w:tcBorders>
              <w:top w:val="nil"/>
              <w:left w:val="single" w:sz="8" w:space="0" w:color="auto"/>
              <w:bottom w:val="single" w:sz="8" w:space="0" w:color="auto"/>
              <w:right w:val="single" w:sz="8" w:space="0" w:color="auto"/>
            </w:tcBorders>
            <w:vAlign w:val="center"/>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Плановый месяц размещения заказа в соответствии с размещенным планом-графиком/дата размещения на официальном сайте плана-графика</w:t>
            </w:r>
          </w:p>
        </w:tc>
        <w:tc>
          <w:tcPr>
            <w:tcW w:w="5548" w:type="dxa"/>
            <w:tcBorders>
              <w:top w:val="nil"/>
              <w:left w:val="single" w:sz="8" w:space="0" w:color="auto"/>
              <w:bottom w:val="single" w:sz="8" w:space="0" w:color="auto"/>
              <w:right w:val="single" w:sz="8" w:space="0" w:color="auto"/>
            </w:tcBorders>
            <w:vAlign w:val="center"/>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p>
        </w:tc>
      </w:tr>
    </w:tbl>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Электронная форма заявки со всеми приложениями полностью совпадает с бумажным носителем.</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Приложения к заявке: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__________________________________        ___________    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(должность руководителя заказчика)         (подпись)                (И.О. Фамилия)</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М.П.</w:t>
      </w: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right"/>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b/>
          <w:sz w:val="24"/>
          <w:szCs w:val="24"/>
          <w:lang w:eastAsia="ru-RU"/>
        </w:rPr>
      </w:pPr>
      <w:r w:rsidRPr="00DC49C7">
        <w:rPr>
          <w:rFonts w:ascii="Calibri" w:eastAsia="Times New Roman" w:hAnsi="Calibri" w:cs="Calibri"/>
          <w:b/>
          <w:sz w:val="24"/>
          <w:szCs w:val="24"/>
          <w:lang w:eastAsia="ru-RU"/>
        </w:rPr>
        <w:t>----------------------</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 необходимости содержание пункта может оформляться соответствующим отдельным приложением к заявке с обязательным включением в текст пункта слов «согласно приложению».</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настоящей заявки и должны прикладываться в обязательном порядке.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и все приложения к ней представляются в письменном виде на бумажном носителе и в электронном виде.</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и все приложения к ней должны быть подписаны руководителем заказчика и заверены печатью (при наличии).</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autoSpaceDE w:val="0"/>
        <w:autoSpaceDN w:val="0"/>
        <w:adjustRightInd w:val="0"/>
        <w:spacing w:after="0" w:line="240" w:lineRule="auto"/>
        <w:jc w:val="right"/>
        <w:rPr>
          <w:rFonts w:ascii="Calibri" w:eastAsia="Times New Roman" w:hAnsi="Calibri" w:cs="Calibri"/>
          <w:bCs/>
          <w:noProof/>
          <w:sz w:val="24"/>
          <w:szCs w:val="24"/>
          <w:lang w:eastAsia="ru-RU"/>
        </w:rPr>
      </w:pPr>
      <w:r w:rsidRPr="00DC49C7">
        <w:rPr>
          <w:rFonts w:ascii="Calibri" w:eastAsia="Times New Roman" w:hAnsi="Calibri" w:cs="Calibri"/>
          <w:bCs/>
          <w:noProof/>
          <w:sz w:val="24"/>
          <w:szCs w:val="24"/>
          <w:lang w:eastAsia="ru-RU"/>
        </w:rPr>
        <w:t xml:space="preserve">Приложение № 5 </w:t>
      </w:r>
      <w:r w:rsidRPr="00DC49C7">
        <w:rPr>
          <w:rFonts w:ascii="Calibri" w:eastAsia="Times New Roman" w:hAnsi="Calibri" w:cs="Calibri"/>
          <w:bCs/>
          <w:sz w:val="24"/>
          <w:szCs w:val="24"/>
          <w:lang w:eastAsia="ru-RU"/>
        </w:rPr>
        <w:t>к Порядку</w:t>
      </w:r>
    </w:p>
    <w:p w:rsidR="00DC49C7" w:rsidRPr="00DC49C7" w:rsidRDefault="00DC49C7" w:rsidP="00DC49C7">
      <w:pPr>
        <w:spacing w:after="0" w:line="240" w:lineRule="auto"/>
        <w:jc w:val="center"/>
        <w:rPr>
          <w:rFonts w:ascii="Calibri" w:eastAsia="Times New Roman" w:hAnsi="Calibri" w:cs="Calibri"/>
          <w:sz w:val="24"/>
          <w:szCs w:val="24"/>
          <w:lang w:eastAsia="ru-RU"/>
        </w:rPr>
      </w:pP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Примерная форма письма о внесении изменений</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autoSpaceDE w:val="0"/>
        <w:autoSpaceDN w:val="0"/>
        <w:adjustRightInd w:val="0"/>
        <w:spacing w:after="0" w:line="240" w:lineRule="auto"/>
        <w:outlineLvl w:val="0"/>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 xml:space="preserve">Администрация Богучарского муниципального района </w:t>
      </w:r>
    </w:p>
    <w:p w:rsidR="00DC49C7" w:rsidRPr="00DC49C7" w:rsidRDefault="00DC49C7" w:rsidP="00DC49C7">
      <w:pPr>
        <w:autoSpaceDE w:val="0"/>
        <w:autoSpaceDN w:val="0"/>
        <w:adjustRightInd w:val="0"/>
        <w:spacing w:after="0" w:line="240" w:lineRule="auto"/>
        <w:outlineLvl w:val="0"/>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Воронежской области</w:t>
      </w:r>
    </w:p>
    <w:p w:rsidR="00DC49C7" w:rsidRPr="00DC49C7" w:rsidRDefault="00DC49C7" w:rsidP="00DC49C7">
      <w:pPr>
        <w:autoSpaceDE w:val="0"/>
        <w:autoSpaceDN w:val="0"/>
        <w:adjustRightInd w:val="0"/>
        <w:spacing w:after="0" w:line="240" w:lineRule="auto"/>
        <w:outlineLvl w:val="0"/>
        <w:rPr>
          <w:rFonts w:ascii="Calibri" w:eastAsia="Times New Roman" w:hAnsi="Calibri" w:cs="Calibri"/>
          <w:bCs/>
          <w:sz w:val="24"/>
          <w:szCs w:val="24"/>
          <w:lang w:eastAsia="ru-RU"/>
        </w:rPr>
      </w:pPr>
    </w:p>
    <w:p w:rsidR="00DC49C7" w:rsidRPr="00DC49C7" w:rsidRDefault="00DC49C7" w:rsidP="00DC49C7">
      <w:pPr>
        <w:autoSpaceDE w:val="0"/>
        <w:autoSpaceDN w:val="0"/>
        <w:adjustRightInd w:val="0"/>
        <w:spacing w:after="0" w:line="240" w:lineRule="auto"/>
        <w:outlineLvl w:val="0"/>
        <w:rPr>
          <w:rFonts w:ascii="Calibri" w:eastAsia="Times New Roman" w:hAnsi="Calibri" w:cs="Calibri"/>
          <w:bCs/>
          <w:sz w:val="24"/>
          <w:szCs w:val="24"/>
          <w:lang w:eastAsia="ru-RU"/>
        </w:rPr>
      </w:pPr>
    </w:p>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lastRenderedPageBreak/>
        <w:t xml:space="preserve">Просим внести изменения в заявку от __________ № ___ на определение поставщика (подрядчика, исполнителя) путем проведения </w:t>
      </w:r>
      <w:r w:rsidRPr="00DC49C7">
        <w:rPr>
          <w:rFonts w:ascii="Calibri" w:eastAsia="Times New Roman" w:hAnsi="Calibri" w:cs="Calibri"/>
          <w:b/>
          <w:sz w:val="24"/>
          <w:szCs w:val="24"/>
          <w:lang w:eastAsia="ru-RU"/>
        </w:rPr>
        <w:t>(</w:t>
      </w:r>
      <w:r w:rsidRPr="00DC49C7">
        <w:rPr>
          <w:rFonts w:ascii="Calibri" w:eastAsia="Times New Roman" w:hAnsi="Calibri" w:cs="Calibri"/>
          <w:b/>
          <w:i/>
          <w:sz w:val="24"/>
          <w:szCs w:val="24"/>
          <w:u w:val="single"/>
          <w:lang w:eastAsia="ru-RU"/>
        </w:rPr>
        <w:t>указывается способ определения поставщика (подрядчика, исполнителя</w:t>
      </w:r>
      <w:r w:rsidRPr="00DC49C7">
        <w:rPr>
          <w:rFonts w:ascii="Calibri" w:eastAsia="Times New Roman" w:hAnsi="Calibri" w:cs="Calibri"/>
          <w:b/>
          <w:i/>
          <w:sz w:val="24"/>
          <w:szCs w:val="24"/>
          <w:lang w:eastAsia="ru-RU"/>
        </w:rPr>
        <w:t>)</w:t>
      </w:r>
      <w:r w:rsidRPr="00DC49C7">
        <w:rPr>
          <w:rFonts w:ascii="Calibri" w:eastAsia="Times New Roman" w:hAnsi="Calibri" w:cs="Calibri"/>
          <w:sz w:val="24"/>
          <w:szCs w:val="24"/>
          <w:lang w:eastAsia="ru-RU"/>
        </w:rPr>
        <w:t xml:space="preserve"> на </w:t>
      </w:r>
      <w:r w:rsidRPr="00DC49C7">
        <w:rPr>
          <w:rFonts w:ascii="Calibri" w:eastAsia="Times New Roman" w:hAnsi="Calibri" w:cs="Calibri"/>
          <w:b/>
          <w:i/>
          <w:sz w:val="24"/>
          <w:szCs w:val="24"/>
          <w:lang w:eastAsia="ru-RU"/>
        </w:rPr>
        <w:t>(</w:t>
      </w:r>
      <w:r w:rsidRPr="00DC49C7">
        <w:rPr>
          <w:rFonts w:ascii="Calibri" w:eastAsia="Times New Roman" w:hAnsi="Calibri" w:cs="Calibri"/>
          <w:b/>
          <w:i/>
          <w:sz w:val="24"/>
          <w:szCs w:val="24"/>
          <w:u w:val="single"/>
          <w:lang w:eastAsia="ru-RU"/>
        </w:rPr>
        <w:t>наименование объекта закупки</w:t>
      </w:r>
      <w:r w:rsidRPr="00DC49C7">
        <w:rPr>
          <w:rFonts w:ascii="Calibri" w:eastAsia="Times New Roman" w:hAnsi="Calibri" w:cs="Calibri"/>
          <w:b/>
          <w:i/>
          <w:sz w:val="24"/>
          <w:szCs w:val="24"/>
          <w:lang w:eastAsia="ru-RU"/>
        </w:rPr>
        <w:t xml:space="preserve">) </w:t>
      </w:r>
      <w:r w:rsidRPr="00DC49C7">
        <w:rPr>
          <w:rFonts w:ascii="Calibri" w:eastAsia="Times New Roman" w:hAnsi="Calibri" w:cs="Calibri"/>
          <w:sz w:val="24"/>
          <w:szCs w:val="24"/>
          <w:lang w:eastAsia="ru-RU"/>
        </w:rPr>
        <w:t xml:space="preserve">с начальной (максимальной) ценой контракта </w:t>
      </w:r>
      <w:r w:rsidRPr="00DC49C7">
        <w:rPr>
          <w:rFonts w:ascii="Calibri" w:eastAsia="Times New Roman" w:hAnsi="Calibri" w:cs="Calibri"/>
          <w:i/>
          <w:sz w:val="24"/>
          <w:szCs w:val="24"/>
          <w:lang w:eastAsia="ru-RU"/>
        </w:rPr>
        <w:t>(</w:t>
      </w:r>
      <w:r w:rsidRPr="00DC49C7">
        <w:rPr>
          <w:rFonts w:ascii="Calibri" w:eastAsia="Times New Roman" w:hAnsi="Calibri" w:cs="Calibri"/>
          <w:b/>
          <w:i/>
          <w:sz w:val="24"/>
          <w:szCs w:val="24"/>
          <w:u w:val="single"/>
          <w:lang w:eastAsia="ru-RU"/>
        </w:rPr>
        <w:t>цифрами и прописью</w:t>
      </w:r>
      <w:r w:rsidRPr="00DC49C7">
        <w:rPr>
          <w:rFonts w:ascii="Calibri" w:eastAsia="Times New Roman" w:hAnsi="Calibri" w:cs="Calibri"/>
          <w:i/>
          <w:sz w:val="24"/>
          <w:szCs w:val="24"/>
          <w:u w:val="single"/>
          <w:lang w:eastAsia="ru-RU"/>
        </w:rPr>
        <w:t>)</w:t>
      </w:r>
      <w:r w:rsidRPr="00DC49C7">
        <w:rPr>
          <w:rFonts w:ascii="Calibri" w:eastAsia="Times New Roman" w:hAnsi="Calibri" w:cs="Calibri"/>
          <w:sz w:val="24"/>
          <w:szCs w:val="24"/>
          <w:lang w:eastAsia="ru-RU"/>
        </w:rPr>
        <w:t xml:space="preserve"> на бумажном носителе и в электронном виде.</w:t>
      </w:r>
      <w:proofErr w:type="gramEnd"/>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Пункт «….» читать в новой редакции (прилагается).</w:t>
      </w:r>
      <w:r w:rsidRPr="00DC49C7">
        <w:rPr>
          <w:rFonts w:ascii="Calibri" w:eastAsia="Times New Roman" w:hAnsi="Calibri" w:cs="Calibri"/>
          <w:i/>
          <w:sz w:val="24"/>
          <w:szCs w:val="24"/>
          <w:lang w:eastAsia="ru-RU"/>
        </w:rPr>
        <w:t xml:space="preserve"> </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Подтверждаем, что электронный вид прилагаемых изменений полностью соответствует бумажной форме.</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Приложение: на __ л. в __ экз.</w:t>
      </w:r>
    </w:p>
    <w:tbl>
      <w:tblPr>
        <w:tblW w:w="0" w:type="auto"/>
        <w:tblLook w:val="04A0" w:firstRow="1" w:lastRow="0" w:firstColumn="1" w:lastColumn="0" w:noHBand="0" w:noVBand="1"/>
      </w:tblPr>
      <w:tblGrid>
        <w:gridCol w:w="3794"/>
        <w:gridCol w:w="2585"/>
        <w:gridCol w:w="3190"/>
      </w:tblGrid>
      <w:tr w:rsidR="00DC49C7" w:rsidRPr="00DC49C7" w:rsidTr="00DC49C7">
        <w:tc>
          <w:tcPr>
            <w:tcW w:w="3794" w:type="dxa"/>
            <w:hideMark/>
          </w:tcPr>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t>(Наименование должности лица, подписавшего документ)</w:t>
            </w:r>
          </w:p>
        </w:tc>
        <w:tc>
          <w:tcPr>
            <w:tcW w:w="2585" w:type="dxa"/>
            <w:tcBorders>
              <w:top w:val="nil"/>
              <w:left w:val="nil"/>
              <w:bottom w:val="single" w:sz="4" w:space="0" w:color="auto"/>
              <w:right w:val="nil"/>
            </w:tcBorders>
          </w:tcPr>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tc>
        <w:tc>
          <w:tcPr>
            <w:tcW w:w="3190" w:type="dxa"/>
            <w:hideMark/>
          </w:tcPr>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t>(И.О.Фамилия)</w:t>
            </w:r>
          </w:p>
        </w:tc>
      </w:tr>
      <w:tr w:rsidR="00DC49C7" w:rsidRPr="00DC49C7" w:rsidTr="00DC49C7">
        <w:tc>
          <w:tcPr>
            <w:tcW w:w="3794" w:type="dxa"/>
          </w:tcPr>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tc>
        <w:tc>
          <w:tcPr>
            <w:tcW w:w="2585" w:type="dxa"/>
            <w:tcBorders>
              <w:top w:val="single" w:sz="4" w:space="0" w:color="auto"/>
              <w:left w:val="nil"/>
              <w:bottom w:val="nil"/>
              <w:right w:val="nil"/>
            </w:tcBorders>
            <w:hideMark/>
          </w:tcPr>
          <w:p w:rsidR="00DC49C7" w:rsidRPr="00DC49C7" w:rsidRDefault="00DC49C7" w:rsidP="00DC49C7">
            <w:pPr>
              <w:autoSpaceDE w:val="0"/>
              <w:autoSpaceDN w:val="0"/>
              <w:adjustRightInd w:val="0"/>
              <w:spacing w:after="0" w:line="240" w:lineRule="auto"/>
              <w:jc w:val="center"/>
              <w:outlineLvl w:val="0"/>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t>(подпись)</w:t>
            </w:r>
          </w:p>
        </w:tc>
        <w:tc>
          <w:tcPr>
            <w:tcW w:w="3190" w:type="dxa"/>
          </w:tcPr>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tc>
      </w:tr>
    </w:tbl>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t xml:space="preserve">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Письмо о внесении изменений оформляется на бланке организации с указанием регистрационного номера, даты регистрации, справочных данных об организации: почтовый (юридический) адрес, место нахождения, номера телефонов, факсов, счетов в банке, ОГРН, ИНН/КПП, адрес электронной почты.</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Печать на письме ставится.</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220716" w:rsidP="00DC49C7">
      <w:pPr>
        <w:adjustRightInd w:val="0"/>
        <w:spacing w:after="0" w:line="240" w:lineRule="auto"/>
        <w:jc w:val="both"/>
        <w:outlineLvl w:val="0"/>
        <w:rPr>
          <w:rFonts w:ascii="Calibri" w:eastAsia="Times New Roman" w:hAnsi="Calibri" w:cs="Calibri"/>
          <w:sz w:val="24"/>
          <w:szCs w:val="24"/>
          <w:lang w:eastAsia="ru-RU"/>
        </w:rPr>
      </w:pPr>
      <w:r>
        <w:rPr>
          <w:rFonts w:ascii="Arial" w:eastAsia="Times New Roman" w:hAnsi="Arial" w:cs="Calibri"/>
          <w:sz w:val="24"/>
          <w:szCs w:val="24"/>
          <w:lang w:eastAsia="ru-RU"/>
        </w:rPr>
        <w:pict>
          <v:rect id="_x0000_s1030" style="position:absolute;left:0;text-align:left;margin-left:207.5pt;margin-top:-33.45pt;width:48pt;height:30pt;z-index:251664384" strokecolor="white"/>
        </w:pict>
      </w:r>
      <w:r w:rsidR="00DC49C7" w:rsidRPr="00DC49C7">
        <w:rPr>
          <w:rFonts w:ascii="Calibri" w:eastAsia="Times New Roman" w:hAnsi="Calibri" w:cs="Calibri"/>
          <w:sz w:val="24"/>
          <w:szCs w:val="24"/>
          <w:lang w:eastAsia="ru-RU"/>
        </w:rPr>
        <w:t>Приложение № 6 к Порядку</w:t>
      </w: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Типовая форма</w:t>
      </w:r>
    </w:p>
    <w:p w:rsidR="00DC49C7" w:rsidRPr="00DC49C7" w:rsidRDefault="00DC49C7" w:rsidP="00DC49C7">
      <w:pPr>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
    <w:p w:rsidR="00DC49C7" w:rsidRPr="00DC49C7" w:rsidRDefault="00DC49C7" w:rsidP="00DC49C7">
      <w:pPr>
        <w:adjustRightInd w:val="0"/>
        <w:spacing w:after="0" w:line="240" w:lineRule="auto"/>
        <w:jc w:val="right"/>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right"/>
        <w:outlineLvl w:val="0"/>
        <w:rPr>
          <w:rFonts w:ascii="Calibri" w:eastAsia="Times New Roman" w:hAnsi="Calibri" w:cs="Calibri"/>
          <w:sz w:val="24"/>
          <w:szCs w:val="24"/>
          <w:lang w:eastAsia="ru-RU"/>
        </w:rPr>
      </w:pP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АКТ</w:t>
      </w: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рассмотрения и оценки конкурсных заявок участников,</w:t>
      </w:r>
    </w:p>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представленных</w:t>
      </w:r>
      <w:proofErr w:type="gramEnd"/>
      <w:r w:rsidRPr="00DC49C7">
        <w:rPr>
          <w:rFonts w:ascii="Calibri" w:eastAsia="Times New Roman" w:hAnsi="Calibri" w:cs="Calibri"/>
          <w:sz w:val="24"/>
          <w:szCs w:val="24"/>
          <w:lang w:eastAsia="ru-RU"/>
        </w:rPr>
        <w:t xml:space="preserve"> на заседание единой комиссии</w:t>
      </w:r>
    </w:p>
    <w:p w:rsidR="00DC49C7" w:rsidRPr="00DC49C7" w:rsidRDefault="00DC49C7" w:rsidP="00DC49C7">
      <w:pPr>
        <w:spacing w:after="0" w:line="240" w:lineRule="auto"/>
        <w:jc w:val="center"/>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г. Богучар </w:t>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t>«___» ____________201__ г.</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Наименование объекта закупки:___________________________________________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Представител</w:t>
      </w:r>
      <w:proofErr w:type="gramStart"/>
      <w:r w:rsidRPr="00DC49C7">
        <w:rPr>
          <w:rFonts w:ascii="Calibri" w:eastAsia="Times New Roman" w:hAnsi="Calibri" w:cs="Calibri"/>
          <w:sz w:val="24"/>
          <w:szCs w:val="24"/>
          <w:lang w:eastAsia="ru-RU"/>
        </w:rPr>
        <w:t>ь(</w:t>
      </w:r>
      <w:proofErr w:type="gramEnd"/>
      <w:r w:rsidRPr="00DC49C7">
        <w:rPr>
          <w:rFonts w:ascii="Calibri" w:eastAsia="Times New Roman" w:hAnsi="Calibri" w:cs="Calibri"/>
          <w:sz w:val="24"/>
          <w:szCs w:val="24"/>
          <w:lang w:eastAsia="ru-RU"/>
        </w:rPr>
        <w:t>и)  заказчика (Фамилия, Имя, Отчество, должность)</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1.___________________________________________________________________________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2.___________________________________________________________________________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3.___________________________________________________________________________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u w:val="single"/>
          <w:lang w:eastAsia="ru-RU"/>
        </w:rPr>
        <w:t xml:space="preserve">1. Рассмотрение заявок </w:t>
      </w:r>
      <w:r w:rsidRPr="00DC49C7">
        <w:rPr>
          <w:rFonts w:ascii="Calibri" w:eastAsia="Times New Roman" w:hAnsi="Calibri" w:cs="Calibri"/>
          <w:sz w:val="24"/>
          <w:szCs w:val="24"/>
          <w:lang w:eastAsia="ru-RU"/>
        </w:rPr>
        <w:t>(с указанием лотов):</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Рассмотрев заявки, поданные участниками закупки (реестровый номер) ________________________________ реши</w:t>
      </w:r>
      <w:proofErr w:type="gramStart"/>
      <w:r w:rsidRPr="00DC49C7">
        <w:rPr>
          <w:rFonts w:ascii="Calibri" w:eastAsia="Times New Roman" w:hAnsi="Calibri" w:cs="Calibri"/>
          <w:sz w:val="24"/>
          <w:szCs w:val="24"/>
          <w:lang w:eastAsia="ru-RU"/>
        </w:rPr>
        <w:t>л(</w:t>
      </w:r>
      <w:proofErr w:type="gramEnd"/>
      <w:r w:rsidRPr="00DC49C7">
        <w:rPr>
          <w:rFonts w:ascii="Calibri" w:eastAsia="Times New Roman" w:hAnsi="Calibri" w:cs="Calibri"/>
          <w:sz w:val="24"/>
          <w:szCs w:val="24"/>
          <w:lang w:eastAsia="ru-RU"/>
        </w:rPr>
        <w:t xml:space="preserve">и): </w:t>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
    <w:p w:rsidR="00DC49C7" w:rsidRPr="00DC49C7" w:rsidRDefault="00DC49C7" w:rsidP="00DC49C7">
      <w:pPr>
        <w:spacing w:after="0" w:line="240" w:lineRule="auto"/>
        <w:jc w:val="both"/>
        <w:rPr>
          <w:rFonts w:ascii="Calibri" w:eastAsia="Times New Roman" w:hAnsi="Calibri" w:cs="Calibri"/>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329"/>
        <w:gridCol w:w="965"/>
        <w:gridCol w:w="1842"/>
        <w:gridCol w:w="3824"/>
      </w:tblGrid>
      <w:tr w:rsidR="00DC49C7" w:rsidRPr="00DC49C7" w:rsidTr="00DC49C7">
        <w:tc>
          <w:tcPr>
            <w:tcW w:w="640"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roofErr w:type="gramStart"/>
            <w:r w:rsidRPr="00DC49C7">
              <w:rPr>
                <w:rFonts w:ascii="Calibri" w:eastAsia="Times New Roman" w:hAnsi="Calibri" w:cs="Calibri"/>
                <w:sz w:val="24"/>
                <w:szCs w:val="24"/>
                <w:lang w:eastAsia="ru-RU"/>
              </w:rPr>
              <w:t>п</w:t>
            </w:r>
            <w:proofErr w:type="gramEnd"/>
            <w:r w:rsidRPr="00DC49C7">
              <w:rPr>
                <w:rFonts w:ascii="Calibri" w:eastAsia="Times New Roman" w:hAnsi="Calibri" w:cs="Calibri"/>
                <w:sz w:val="24"/>
                <w:szCs w:val="24"/>
                <w:lang w:eastAsia="ru-RU"/>
              </w:rPr>
              <w:t>/п</w:t>
            </w:r>
          </w:p>
        </w:tc>
        <w:tc>
          <w:tcPr>
            <w:tcW w:w="2330"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 организации</w:t>
            </w:r>
          </w:p>
        </w:tc>
        <w:tc>
          <w:tcPr>
            <w:tcW w:w="966"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Номер Лота</w:t>
            </w:r>
          </w:p>
        </w:tc>
        <w:tc>
          <w:tcPr>
            <w:tcW w:w="1843"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Соответствует</w:t>
            </w:r>
            <w:proofErr w:type="gramEnd"/>
            <w:r w:rsidRPr="00DC49C7">
              <w:rPr>
                <w:rFonts w:ascii="Calibri" w:eastAsia="Times New Roman" w:hAnsi="Calibri" w:cs="Calibri"/>
                <w:sz w:val="24"/>
                <w:szCs w:val="24"/>
                <w:lang w:eastAsia="ru-RU"/>
              </w:rPr>
              <w:t>/не соответствует  требованиям документации</w:t>
            </w:r>
          </w:p>
        </w:tc>
        <w:tc>
          <w:tcPr>
            <w:tcW w:w="3827"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Если заявка не соответствует - причина несоответствия требованиям документации с указанием конкретных пунктов документации</w:t>
            </w:r>
          </w:p>
        </w:tc>
      </w:tr>
      <w:tr w:rsidR="00DC49C7" w:rsidRPr="00DC49C7" w:rsidTr="00DC49C7">
        <w:tc>
          <w:tcPr>
            <w:tcW w:w="64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r>
      <w:tr w:rsidR="00DC49C7" w:rsidRPr="00DC49C7" w:rsidTr="00DC49C7">
        <w:tc>
          <w:tcPr>
            <w:tcW w:w="64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966"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r>
    </w:tbl>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u w:val="single"/>
          <w:lang w:eastAsia="ru-RU"/>
        </w:rPr>
      </w:pPr>
      <w:r w:rsidRPr="00DC49C7">
        <w:rPr>
          <w:rFonts w:ascii="Calibri" w:eastAsia="Times New Roman" w:hAnsi="Calibri" w:cs="Calibri"/>
          <w:sz w:val="24"/>
          <w:szCs w:val="24"/>
          <w:u w:val="single"/>
          <w:lang w:eastAsia="ru-RU"/>
        </w:rPr>
        <w:t>2. Оценка заявок (с указанием Лотов):</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 1 «НАИМЕНОВАНИЕ УЧАСТНИКА И НОМЕР ЛОТА»</w:t>
      </w:r>
    </w:p>
    <w:p w:rsidR="00DC49C7" w:rsidRPr="00DC49C7" w:rsidRDefault="00DC49C7" w:rsidP="00DC49C7">
      <w:pPr>
        <w:spacing w:after="0" w:line="240" w:lineRule="auto"/>
        <w:jc w:val="both"/>
        <w:rPr>
          <w:rFonts w:ascii="Calibri" w:eastAsia="Times New Roman" w:hAnsi="Calibri" w:cs="Calibri"/>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991"/>
        <w:gridCol w:w="4250"/>
      </w:tblGrid>
      <w:tr w:rsidR="00DC49C7" w:rsidRPr="00DC49C7" w:rsidTr="00DC49C7">
        <w:tc>
          <w:tcPr>
            <w:tcW w:w="4361"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Критерии оценки (с подкритериями)</w:t>
            </w:r>
          </w:p>
        </w:tc>
        <w:tc>
          <w:tcPr>
            <w:tcW w:w="992"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Коли-</w:t>
            </w:r>
            <w:proofErr w:type="spellStart"/>
            <w:r w:rsidRPr="00DC49C7">
              <w:rPr>
                <w:rFonts w:ascii="Calibri" w:eastAsia="Times New Roman" w:hAnsi="Calibri" w:cs="Calibri"/>
                <w:sz w:val="24"/>
                <w:szCs w:val="24"/>
                <w:lang w:eastAsia="ru-RU"/>
              </w:rPr>
              <w:t>чество</w:t>
            </w:r>
            <w:proofErr w:type="spellEnd"/>
            <w:proofErr w:type="gramEnd"/>
            <w:r w:rsidRPr="00DC49C7">
              <w:rPr>
                <w:rFonts w:ascii="Calibri" w:eastAsia="Times New Roman" w:hAnsi="Calibri" w:cs="Calibri"/>
                <w:sz w:val="24"/>
                <w:szCs w:val="24"/>
                <w:lang w:eastAsia="ru-RU"/>
              </w:rPr>
              <w:t xml:space="preserve"> баллов</w:t>
            </w:r>
          </w:p>
        </w:tc>
        <w:tc>
          <w:tcPr>
            <w:tcW w:w="4253"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w:t>
            </w: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bl>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 2 «НАИМЕНОВАНИЕ УЧАСТНИКА И НОМЕР ЛОТА»</w:t>
      </w:r>
    </w:p>
    <w:p w:rsidR="00DC49C7" w:rsidRPr="00DC49C7" w:rsidRDefault="00DC49C7" w:rsidP="00DC49C7">
      <w:pPr>
        <w:spacing w:after="0" w:line="240" w:lineRule="auto"/>
        <w:jc w:val="both"/>
        <w:rPr>
          <w:rFonts w:ascii="Calibri" w:eastAsia="Times New Roman" w:hAnsi="Calibri" w:cs="Calibri"/>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991"/>
        <w:gridCol w:w="4250"/>
      </w:tblGrid>
      <w:tr w:rsidR="00DC49C7" w:rsidRPr="00DC49C7" w:rsidTr="00DC49C7">
        <w:tc>
          <w:tcPr>
            <w:tcW w:w="4361"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Критерии оценки (с подкритериями)</w:t>
            </w:r>
          </w:p>
        </w:tc>
        <w:tc>
          <w:tcPr>
            <w:tcW w:w="992"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Коли-</w:t>
            </w:r>
            <w:proofErr w:type="spellStart"/>
            <w:r w:rsidRPr="00DC49C7">
              <w:rPr>
                <w:rFonts w:ascii="Calibri" w:eastAsia="Times New Roman" w:hAnsi="Calibri" w:cs="Calibri"/>
                <w:sz w:val="24"/>
                <w:szCs w:val="24"/>
                <w:lang w:eastAsia="ru-RU"/>
              </w:rPr>
              <w:t>чество</w:t>
            </w:r>
            <w:proofErr w:type="spellEnd"/>
            <w:proofErr w:type="gramEnd"/>
            <w:r w:rsidRPr="00DC49C7">
              <w:rPr>
                <w:rFonts w:ascii="Calibri" w:eastAsia="Times New Roman" w:hAnsi="Calibri" w:cs="Calibri"/>
                <w:sz w:val="24"/>
                <w:szCs w:val="24"/>
                <w:lang w:eastAsia="ru-RU"/>
              </w:rPr>
              <w:t xml:space="preserve"> баллов</w:t>
            </w:r>
          </w:p>
        </w:tc>
        <w:tc>
          <w:tcPr>
            <w:tcW w:w="4253"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w:t>
            </w: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bl>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Представител</w:t>
      </w:r>
      <w:proofErr w:type="gramStart"/>
      <w:r w:rsidRPr="00DC49C7">
        <w:rPr>
          <w:rFonts w:ascii="Calibri" w:eastAsia="Times New Roman" w:hAnsi="Calibri" w:cs="Calibri"/>
          <w:sz w:val="24"/>
          <w:szCs w:val="24"/>
          <w:lang w:eastAsia="ru-RU"/>
        </w:rPr>
        <w:t>ь(</w:t>
      </w:r>
      <w:proofErr w:type="gramEnd"/>
      <w:r w:rsidRPr="00DC49C7">
        <w:rPr>
          <w:rFonts w:ascii="Calibri" w:eastAsia="Times New Roman" w:hAnsi="Calibri" w:cs="Calibri"/>
          <w:sz w:val="24"/>
          <w:szCs w:val="24"/>
          <w:lang w:eastAsia="ru-RU"/>
        </w:rPr>
        <w:t>и)  заказчика 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 xml:space="preserve">                                                                            Ф.И.О.                                          Подпись</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outlineLvl w:val="1"/>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Приложение № 7 к Порядку</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Типовая форма</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bookmarkStart w:id="5" w:name="Par885"/>
      <w:bookmarkEnd w:id="5"/>
      <w:r w:rsidRPr="00DC49C7">
        <w:rPr>
          <w:rFonts w:ascii="Calibri" w:eastAsia="Times New Roman" w:hAnsi="Calibri" w:cs="Calibri"/>
          <w:sz w:val="24"/>
          <w:szCs w:val="24"/>
          <w:lang w:eastAsia="ru-RU"/>
        </w:rPr>
        <w:t>АКТ</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рассмотрения первых (вторых) частей заявок, представленных</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участниками закупок на заседание единой комиссии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на соответствие требованиям аукционной документации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г. Богучар                                   </w:t>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t>«___» ____________ 201__ г.</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 объекта закупки:______________________________________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__________________________________________________________________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Представител</w:t>
      </w:r>
      <w:proofErr w:type="gramStart"/>
      <w:r w:rsidRPr="00DC49C7">
        <w:rPr>
          <w:rFonts w:ascii="Calibri" w:eastAsia="Times New Roman" w:hAnsi="Calibri" w:cs="Calibri"/>
          <w:sz w:val="24"/>
          <w:szCs w:val="24"/>
          <w:lang w:eastAsia="ru-RU"/>
        </w:rPr>
        <w:t>ь(</w:t>
      </w:r>
      <w:proofErr w:type="gramEnd"/>
      <w:r w:rsidRPr="00DC49C7">
        <w:rPr>
          <w:rFonts w:ascii="Calibri" w:eastAsia="Times New Roman" w:hAnsi="Calibri" w:cs="Calibri"/>
          <w:sz w:val="24"/>
          <w:szCs w:val="24"/>
          <w:lang w:eastAsia="ru-RU"/>
        </w:rPr>
        <w:t>и) заказчика (фамилия, имя, отчество, должность)</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1._________________________________________________________________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2._________________________________________________________________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3._________________________________________________________________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1.  Рассмотрев заявки (____) организаций, представивших заявки на участие </w:t>
      </w:r>
      <w:proofErr w:type="gramStart"/>
      <w:r w:rsidRPr="00DC49C7">
        <w:rPr>
          <w:rFonts w:ascii="Calibri" w:eastAsia="Times New Roman" w:hAnsi="Calibri" w:cs="Calibri"/>
          <w:sz w:val="24"/>
          <w:szCs w:val="24"/>
          <w:lang w:eastAsia="ru-RU"/>
        </w:rPr>
        <w:t>в</w:t>
      </w:r>
      <w:proofErr w:type="gramEnd"/>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аукционе</w:t>
      </w:r>
      <w:proofErr w:type="gramEnd"/>
      <w:r w:rsidRPr="00DC49C7">
        <w:rPr>
          <w:rFonts w:ascii="Calibri" w:eastAsia="Times New Roman" w:hAnsi="Calibri" w:cs="Calibri"/>
          <w:sz w:val="24"/>
          <w:szCs w:val="24"/>
          <w:lang w:eastAsia="ru-RU"/>
        </w:rPr>
        <w:t xml:space="preserve"> (реестровый номер)_________________________________________</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РЕШИ</w:t>
      </w:r>
      <w:proofErr w:type="gramStart"/>
      <w:r w:rsidRPr="00DC49C7">
        <w:rPr>
          <w:rFonts w:ascii="Calibri" w:eastAsia="Times New Roman" w:hAnsi="Calibri" w:cs="Calibri"/>
          <w:sz w:val="24"/>
          <w:szCs w:val="24"/>
          <w:lang w:eastAsia="ru-RU"/>
        </w:rPr>
        <w:t>Л(</w:t>
      </w:r>
      <w:proofErr w:type="gramEnd"/>
      <w:r w:rsidRPr="00DC49C7">
        <w:rPr>
          <w:rFonts w:ascii="Calibri" w:eastAsia="Times New Roman" w:hAnsi="Calibri" w:cs="Calibri"/>
          <w:sz w:val="24"/>
          <w:szCs w:val="24"/>
          <w:lang w:eastAsia="ru-RU"/>
        </w:rPr>
        <w:t>И):</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95"/>
        <w:gridCol w:w="2261"/>
        <w:gridCol w:w="2261"/>
        <w:gridCol w:w="4165"/>
      </w:tblGrid>
      <w:tr w:rsidR="00DC49C7" w:rsidRPr="00DC49C7" w:rsidTr="00DC49C7">
        <w:trPr>
          <w:trHeight w:val="1000"/>
        </w:trPr>
        <w:tc>
          <w:tcPr>
            <w:tcW w:w="595" w:type="dxa"/>
            <w:tcBorders>
              <w:top w:val="single" w:sz="8" w:space="0" w:color="auto"/>
              <w:left w:val="single" w:sz="8" w:space="0" w:color="auto"/>
              <w:bottom w:val="single" w:sz="8" w:space="0" w:color="auto"/>
              <w:right w:val="single" w:sz="8" w:space="0" w:color="auto"/>
            </w:tcBorders>
            <w:hideMark/>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п</w:t>
            </w:r>
            <w:proofErr w:type="gramEnd"/>
            <w:r w:rsidRPr="00DC49C7">
              <w:rPr>
                <w:rFonts w:ascii="Calibri" w:eastAsia="Times New Roman" w:hAnsi="Calibri" w:cs="Calibri"/>
                <w:sz w:val="24"/>
                <w:szCs w:val="24"/>
                <w:lang w:eastAsia="ru-RU"/>
              </w:rPr>
              <w:t>/п</w:t>
            </w:r>
          </w:p>
        </w:tc>
        <w:tc>
          <w:tcPr>
            <w:tcW w:w="2261" w:type="dxa"/>
            <w:tcBorders>
              <w:top w:val="single" w:sz="8" w:space="0" w:color="auto"/>
              <w:left w:val="single" w:sz="8" w:space="0" w:color="auto"/>
              <w:bottom w:val="single" w:sz="8" w:space="0" w:color="auto"/>
              <w:right w:val="single" w:sz="8" w:space="0" w:color="auto"/>
            </w:tcBorders>
            <w:hideMark/>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Номер заявки   </w:t>
            </w:r>
          </w:p>
        </w:tc>
        <w:tc>
          <w:tcPr>
            <w:tcW w:w="2261" w:type="dxa"/>
            <w:tcBorders>
              <w:top w:val="single" w:sz="8" w:space="0" w:color="auto"/>
              <w:left w:val="single" w:sz="8" w:space="0" w:color="auto"/>
              <w:bottom w:val="single" w:sz="8" w:space="0" w:color="auto"/>
              <w:right w:val="single" w:sz="8" w:space="0" w:color="auto"/>
            </w:tcBorders>
            <w:hideMark/>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Соответствует/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не соответствует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требованиям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документации   </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об аукционе   </w:t>
            </w:r>
          </w:p>
        </w:tc>
        <w:tc>
          <w:tcPr>
            <w:tcW w:w="4165" w:type="dxa"/>
            <w:tcBorders>
              <w:top w:val="single" w:sz="8" w:space="0" w:color="auto"/>
              <w:left w:val="single" w:sz="8" w:space="0" w:color="auto"/>
              <w:bottom w:val="single" w:sz="8" w:space="0" w:color="auto"/>
              <w:right w:val="single" w:sz="8" w:space="0" w:color="auto"/>
            </w:tcBorders>
            <w:hideMark/>
          </w:tcPr>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Если заявка не соответствует -</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причина несоответствия</w:t>
            </w:r>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требованиям документации </w:t>
            </w:r>
            <w:proofErr w:type="gramStart"/>
            <w:r w:rsidRPr="00DC49C7">
              <w:rPr>
                <w:rFonts w:ascii="Calibri" w:eastAsia="Times New Roman" w:hAnsi="Calibri" w:cs="Calibri"/>
                <w:sz w:val="24"/>
                <w:szCs w:val="24"/>
                <w:lang w:eastAsia="ru-RU"/>
              </w:rPr>
              <w:t>об</w:t>
            </w:r>
            <w:proofErr w:type="gramEnd"/>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аукционе с указанием </w:t>
            </w:r>
            <w:proofErr w:type="gramStart"/>
            <w:r w:rsidRPr="00DC49C7">
              <w:rPr>
                <w:rFonts w:ascii="Calibri" w:eastAsia="Times New Roman" w:hAnsi="Calibri" w:cs="Calibri"/>
                <w:sz w:val="24"/>
                <w:szCs w:val="24"/>
                <w:lang w:eastAsia="ru-RU"/>
              </w:rPr>
              <w:t>конкретных</w:t>
            </w:r>
            <w:proofErr w:type="gramEnd"/>
          </w:p>
          <w:p w:rsidR="00DC49C7" w:rsidRPr="00DC49C7" w:rsidRDefault="00DC49C7" w:rsidP="00DC49C7">
            <w:pPr>
              <w:widowControl w:val="0"/>
              <w:adjustRightInd w:val="0"/>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пунктов документации об аукционе</w:t>
            </w:r>
          </w:p>
        </w:tc>
      </w:tr>
      <w:tr w:rsidR="00DC49C7" w:rsidRPr="00DC49C7" w:rsidTr="00DC49C7">
        <w:tc>
          <w:tcPr>
            <w:tcW w:w="595"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2261"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2261"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4165"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r>
      <w:tr w:rsidR="00DC49C7" w:rsidRPr="00DC49C7" w:rsidTr="00DC49C7">
        <w:tc>
          <w:tcPr>
            <w:tcW w:w="595"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2261"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2261"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4165"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r>
      <w:tr w:rsidR="00DC49C7" w:rsidRPr="00DC49C7" w:rsidTr="00DC49C7">
        <w:tc>
          <w:tcPr>
            <w:tcW w:w="595"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2261"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2261"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4165"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r>
      <w:tr w:rsidR="00DC49C7" w:rsidRPr="00DC49C7" w:rsidTr="00DC49C7">
        <w:tc>
          <w:tcPr>
            <w:tcW w:w="595"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2261"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2261"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c>
          <w:tcPr>
            <w:tcW w:w="4165" w:type="dxa"/>
            <w:tcBorders>
              <w:top w:val="nil"/>
              <w:left w:val="single" w:sz="8" w:space="0" w:color="auto"/>
              <w:bottom w:val="single" w:sz="8" w:space="0" w:color="auto"/>
              <w:right w:val="single" w:sz="8" w:space="0" w:color="auto"/>
            </w:tcBorders>
          </w:tcPr>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tc>
      </w:tr>
    </w:tbl>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Представител</w:t>
      </w:r>
      <w:proofErr w:type="gramStart"/>
      <w:r w:rsidRPr="00DC49C7">
        <w:rPr>
          <w:rFonts w:ascii="Calibri" w:eastAsia="Times New Roman" w:hAnsi="Calibri" w:cs="Calibri"/>
          <w:sz w:val="24"/>
          <w:szCs w:val="24"/>
          <w:lang w:eastAsia="ru-RU"/>
        </w:rPr>
        <w:t>ь(</w:t>
      </w:r>
      <w:proofErr w:type="gramEnd"/>
      <w:r w:rsidRPr="00DC49C7">
        <w:rPr>
          <w:rFonts w:ascii="Calibri" w:eastAsia="Times New Roman" w:hAnsi="Calibri" w:cs="Calibri"/>
          <w:sz w:val="24"/>
          <w:szCs w:val="24"/>
          <w:lang w:eastAsia="ru-RU"/>
        </w:rPr>
        <w:t>и) заказчика      ______________________ (_______________)</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t xml:space="preserve">Ф.И.О.               </w:t>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t>подпись</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Приложение № 8 к Порядку</w:t>
      </w: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Типовая форма</w:t>
      </w:r>
    </w:p>
    <w:p w:rsidR="00DC49C7" w:rsidRPr="00DC49C7" w:rsidRDefault="00DC49C7" w:rsidP="00DC49C7">
      <w:pPr>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
    <w:p w:rsidR="00DC49C7" w:rsidRPr="00DC49C7" w:rsidRDefault="00DC49C7" w:rsidP="00DC49C7">
      <w:pPr>
        <w:adjustRightInd w:val="0"/>
        <w:spacing w:after="0" w:line="240" w:lineRule="auto"/>
        <w:jc w:val="right"/>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right"/>
        <w:outlineLvl w:val="0"/>
        <w:rPr>
          <w:rFonts w:ascii="Calibri" w:eastAsia="Times New Roman" w:hAnsi="Calibri" w:cs="Calibri"/>
          <w:sz w:val="24"/>
          <w:szCs w:val="24"/>
          <w:lang w:eastAsia="ru-RU"/>
        </w:rPr>
      </w:pP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АКТ</w:t>
      </w: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рассмотрения заявок на участие в запросе предложений,</w:t>
      </w:r>
    </w:p>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представленных</w:t>
      </w:r>
      <w:proofErr w:type="gramEnd"/>
      <w:r w:rsidRPr="00DC49C7">
        <w:rPr>
          <w:rFonts w:ascii="Calibri" w:eastAsia="Times New Roman" w:hAnsi="Calibri" w:cs="Calibri"/>
          <w:sz w:val="24"/>
          <w:szCs w:val="24"/>
          <w:lang w:eastAsia="ru-RU"/>
        </w:rPr>
        <w:t xml:space="preserve"> на заседание единой комиссии</w:t>
      </w:r>
    </w:p>
    <w:p w:rsidR="00DC49C7" w:rsidRPr="00DC49C7" w:rsidRDefault="00DC49C7" w:rsidP="00DC49C7">
      <w:pPr>
        <w:spacing w:after="0" w:line="240" w:lineRule="auto"/>
        <w:jc w:val="center"/>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г. Богучар</w:t>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t>«___» ____________201__ г.</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 объекта закупки: 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Представител</w:t>
      </w:r>
      <w:proofErr w:type="gramStart"/>
      <w:r w:rsidRPr="00DC49C7">
        <w:rPr>
          <w:rFonts w:ascii="Calibri" w:eastAsia="Times New Roman" w:hAnsi="Calibri" w:cs="Calibri"/>
          <w:sz w:val="24"/>
          <w:szCs w:val="24"/>
          <w:lang w:eastAsia="ru-RU"/>
        </w:rPr>
        <w:t>ь(</w:t>
      </w:r>
      <w:proofErr w:type="gramEnd"/>
      <w:r w:rsidRPr="00DC49C7">
        <w:rPr>
          <w:rFonts w:ascii="Calibri" w:eastAsia="Times New Roman" w:hAnsi="Calibri" w:cs="Calibri"/>
          <w:sz w:val="24"/>
          <w:szCs w:val="24"/>
          <w:lang w:eastAsia="ru-RU"/>
        </w:rPr>
        <w:t>и)  заказчика (Фамилия, Имя, Отчество, должность)</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1.___________________________________________________________________________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2.___________________________________________________________________________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3.___________________________________________________________________________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Рассмотрев заявки, поданные  на участие в запросе предложений  (реестровый номер) _________________________________ реши</w:t>
      </w:r>
      <w:proofErr w:type="gramStart"/>
      <w:r w:rsidRPr="00DC49C7">
        <w:rPr>
          <w:rFonts w:ascii="Calibri" w:eastAsia="Times New Roman" w:hAnsi="Calibri" w:cs="Calibri"/>
          <w:sz w:val="24"/>
          <w:szCs w:val="24"/>
          <w:lang w:eastAsia="ru-RU"/>
        </w:rPr>
        <w:t>л(</w:t>
      </w:r>
      <w:proofErr w:type="gramEnd"/>
      <w:r w:rsidRPr="00DC49C7">
        <w:rPr>
          <w:rFonts w:ascii="Calibri" w:eastAsia="Times New Roman" w:hAnsi="Calibri" w:cs="Calibri"/>
          <w:sz w:val="24"/>
          <w:szCs w:val="24"/>
          <w:lang w:eastAsia="ru-RU"/>
        </w:rPr>
        <w:t>и):</w:t>
      </w:r>
    </w:p>
    <w:p w:rsidR="00DC49C7" w:rsidRPr="00DC49C7" w:rsidRDefault="00DC49C7" w:rsidP="00DC49C7">
      <w:pPr>
        <w:spacing w:after="0" w:line="240" w:lineRule="auto"/>
        <w:jc w:val="both"/>
        <w:rPr>
          <w:rFonts w:ascii="Calibri" w:eastAsia="Times New Roman" w:hAnsi="Calibri" w:cs="Calibri"/>
          <w:sz w:val="24"/>
          <w:szCs w:val="24"/>
          <w:lang w:eastAsia="ru-RU"/>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331"/>
        <w:gridCol w:w="2305"/>
        <w:gridCol w:w="4144"/>
      </w:tblGrid>
      <w:tr w:rsidR="00DC49C7" w:rsidRPr="00DC49C7" w:rsidTr="00DC49C7">
        <w:tc>
          <w:tcPr>
            <w:tcW w:w="640"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roofErr w:type="gramStart"/>
            <w:r w:rsidRPr="00DC49C7">
              <w:rPr>
                <w:rFonts w:ascii="Calibri" w:eastAsia="Times New Roman" w:hAnsi="Calibri" w:cs="Calibri"/>
                <w:sz w:val="24"/>
                <w:szCs w:val="24"/>
                <w:lang w:eastAsia="ru-RU"/>
              </w:rPr>
              <w:t>п</w:t>
            </w:r>
            <w:proofErr w:type="gramEnd"/>
            <w:r w:rsidRPr="00DC49C7">
              <w:rPr>
                <w:rFonts w:ascii="Calibri" w:eastAsia="Times New Roman" w:hAnsi="Calibri" w:cs="Calibri"/>
                <w:sz w:val="24"/>
                <w:szCs w:val="24"/>
                <w:lang w:eastAsia="ru-RU"/>
              </w:rPr>
              <w:t>/п</w:t>
            </w:r>
          </w:p>
        </w:tc>
        <w:tc>
          <w:tcPr>
            <w:tcW w:w="2330"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 организации</w:t>
            </w:r>
          </w:p>
        </w:tc>
        <w:tc>
          <w:tcPr>
            <w:tcW w:w="2304"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Соответствует</w:t>
            </w:r>
            <w:proofErr w:type="gramEnd"/>
            <w:r w:rsidRPr="00DC49C7">
              <w:rPr>
                <w:rFonts w:ascii="Calibri" w:eastAsia="Times New Roman" w:hAnsi="Calibri" w:cs="Calibri"/>
                <w:sz w:val="24"/>
                <w:szCs w:val="24"/>
                <w:lang w:eastAsia="ru-RU"/>
              </w:rPr>
              <w:t xml:space="preserve">/не соответствует  </w:t>
            </w:r>
            <w:r w:rsidRPr="00DC49C7">
              <w:rPr>
                <w:rFonts w:ascii="Calibri" w:eastAsia="Times New Roman" w:hAnsi="Calibri" w:cs="Calibri"/>
                <w:sz w:val="24"/>
                <w:szCs w:val="24"/>
                <w:lang w:eastAsia="ru-RU"/>
              </w:rPr>
              <w:lastRenderedPageBreak/>
              <w:t>требованиям документации</w:t>
            </w:r>
          </w:p>
        </w:tc>
        <w:tc>
          <w:tcPr>
            <w:tcW w:w="4143"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 xml:space="preserve">Если заявка не соответствует - причина несоответствия требованиям </w:t>
            </w:r>
            <w:r w:rsidRPr="00DC49C7">
              <w:rPr>
                <w:rFonts w:ascii="Calibri" w:eastAsia="Times New Roman" w:hAnsi="Calibri" w:cs="Calibri"/>
                <w:sz w:val="24"/>
                <w:szCs w:val="24"/>
                <w:lang w:eastAsia="ru-RU"/>
              </w:rPr>
              <w:lastRenderedPageBreak/>
              <w:t xml:space="preserve">документации с указанием конкретных пунктов документации </w:t>
            </w:r>
          </w:p>
        </w:tc>
      </w:tr>
      <w:tr w:rsidR="00DC49C7" w:rsidRPr="00DC49C7" w:rsidTr="00DC49C7">
        <w:tc>
          <w:tcPr>
            <w:tcW w:w="64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2304"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414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r>
      <w:tr w:rsidR="00DC49C7" w:rsidRPr="00DC49C7" w:rsidTr="00DC49C7">
        <w:tc>
          <w:tcPr>
            <w:tcW w:w="64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2304"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414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r>
    </w:tbl>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Представител</w:t>
      </w:r>
      <w:proofErr w:type="gramStart"/>
      <w:r w:rsidRPr="00DC49C7">
        <w:rPr>
          <w:rFonts w:ascii="Calibri" w:eastAsia="Times New Roman" w:hAnsi="Calibri" w:cs="Calibri"/>
          <w:sz w:val="24"/>
          <w:szCs w:val="24"/>
          <w:lang w:eastAsia="ru-RU"/>
        </w:rPr>
        <w:t>ь(</w:t>
      </w:r>
      <w:proofErr w:type="gramEnd"/>
      <w:r w:rsidRPr="00DC49C7">
        <w:rPr>
          <w:rFonts w:ascii="Calibri" w:eastAsia="Times New Roman" w:hAnsi="Calibri" w:cs="Calibri"/>
          <w:sz w:val="24"/>
          <w:szCs w:val="24"/>
          <w:lang w:eastAsia="ru-RU"/>
        </w:rPr>
        <w:t>и)  заказчика 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Ф.И.О.                       Подпись</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1"/>
        <w:rPr>
          <w:rFonts w:ascii="Calibri" w:eastAsia="Times New Roman" w:hAnsi="Calibri" w:cs="Calibri"/>
          <w:sz w:val="24"/>
          <w:szCs w:val="24"/>
          <w:lang w:eastAsia="ru-RU"/>
        </w:rPr>
      </w:pPr>
    </w:p>
    <w:p w:rsidR="00DC49C7" w:rsidRPr="00DC49C7" w:rsidRDefault="00DC49C7" w:rsidP="00DC49C7">
      <w:pPr>
        <w:tabs>
          <w:tab w:val="left" w:pos="7935"/>
        </w:tabs>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tabs>
          <w:tab w:val="left" w:pos="7935"/>
        </w:tabs>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tabs>
          <w:tab w:val="left" w:pos="7935"/>
        </w:tabs>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tabs>
          <w:tab w:val="left" w:pos="7935"/>
        </w:tabs>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tabs>
          <w:tab w:val="left" w:pos="7935"/>
        </w:tabs>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tabs>
          <w:tab w:val="left" w:pos="7935"/>
        </w:tabs>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tabs>
          <w:tab w:val="left" w:pos="7935"/>
        </w:tabs>
        <w:adjustRightInd w:val="0"/>
        <w:spacing w:after="0" w:line="240" w:lineRule="auto"/>
        <w:jc w:val="both"/>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Приложение № 9 к Порядку</w:t>
      </w:r>
    </w:p>
    <w:p w:rsidR="00DC49C7" w:rsidRPr="00DC49C7" w:rsidRDefault="00DC49C7" w:rsidP="00DC49C7">
      <w:pPr>
        <w:tabs>
          <w:tab w:val="left" w:pos="7935"/>
        </w:tabs>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Типовая форма</w:t>
      </w:r>
    </w:p>
    <w:p w:rsidR="00DC49C7" w:rsidRPr="00DC49C7" w:rsidRDefault="00DC49C7" w:rsidP="00DC49C7">
      <w:pPr>
        <w:adjustRightInd w:val="0"/>
        <w:spacing w:after="0" w:line="240" w:lineRule="auto"/>
        <w:jc w:val="right"/>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right"/>
        <w:outlineLvl w:val="0"/>
        <w:rPr>
          <w:rFonts w:ascii="Calibri" w:eastAsia="Times New Roman" w:hAnsi="Calibri" w:cs="Calibri"/>
          <w:sz w:val="24"/>
          <w:szCs w:val="24"/>
          <w:lang w:eastAsia="ru-RU"/>
        </w:rPr>
      </w:pP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АКТ</w:t>
      </w: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оценки заявок на участие в запросе предложений,</w:t>
      </w:r>
    </w:p>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представленных</w:t>
      </w:r>
      <w:proofErr w:type="gramEnd"/>
      <w:r w:rsidRPr="00DC49C7">
        <w:rPr>
          <w:rFonts w:ascii="Calibri" w:eastAsia="Times New Roman" w:hAnsi="Calibri" w:cs="Calibri"/>
          <w:sz w:val="24"/>
          <w:szCs w:val="24"/>
          <w:lang w:eastAsia="ru-RU"/>
        </w:rPr>
        <w:t xml:space="preserve"> на заседание единой комиссии </w:t>
      </w:r>
    </w:p>
    <w:p w:rsidR="00DC49C7" w:rsidRPr="00DC49C7" w:rsidRDefault="00DC49C7" w:rsidP="00DC49C7">
      <w:pPr>
        <w:spacing w:after="0" w:line="240" w:lineRule="auto"/>
        <w:jc w:val="center"/>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г. Богучар</w:t>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t>«___» ____________201__ г.</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 объекта закупки: 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Представител</w:t>
      </w:r>
      <w:proofErr w:type="gramStart"/>
      <w:r w:rsidRPr="00DC49C7">
        <w:rPr>
          <w:rFonts w:ascii="Calibri" w:eastAsia="Times New Roman" w:hAnsi="Calibri" w:cs="Calibri"/>
          <w:sz w:val="24"/>
          <w:szCs w:val="24"/>
          <w:lang w:eastAsia="ru-RU"/>
        </w:rPr>
        <w:t>ь(</w:t>
      </w:r>
      <w:proofErr w:type="gramEnd"/>
      <w:r w:rsidRPr="00DC49C7">
        <w:rPr>
          <w:rFonts w:ascii="Calibri" w:eastAsia="Times New Roman" w:hAnsi="Calibri" w:cs="Calibri"/>
          <w:sz w:val="24"/>
          <w:szCs w:val="24"/>
          <w:lang w:eastAsia="ru-RU"/>
        </w:rPr>
        <w:t>и)  заказчика (Фамилия, Имя, Отчество, должность)</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u w:val="single"/>
          <w:lang w:eastAsia="ru-RU"/>
        </w:rPr>
      </w:pPr>
      <w:r w:rsidRPr="00DC49C7">
        <w:rPr>
          <w:rFonts w:ascii="Calibri" w:eastAsia="Times New Roman" w:hAnsi="Calibri" w:cs="Calibri"/>
          <w:sz w:val="24"/>
          <w:szCs w:val="24"/>
          <w:u w:val="single"/>
          <w:lang w:eastAsia="ru-RU"/>
        </w:rPr>
        <w:t>1. Оценка заявок:</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 1 «НАИМЕНОВАНИЕ УЧАСТНИКА»</w:t>
      </w:r>
    </w:p>
    <w:p w:rsidR="00DC49C7" w:rsidRPr="00DC49C7" w:rsidRDefault="00DC49C7" w:rsidP="00DC49C7">
      <w:pPr>
        <w:spacing w:after="0" w:line="240" w:lineRule="auto"/>
        <w:jc w:val="both"/>
        <w:rPr>
          <w:rFonts w:ascii="Calibri" w:eastAsia="Times New Roman" w:hAnsi="Calibri" w:cs="Calibri"/>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991"/>
        <w:gridCol w:w="4250"/>
      </w:tblGrid>
      <w:tr w:rsidR="00DC49C7" w:rsidRPr="00DC49C7" w:rsidTr="00DC49C7">
        <w:tc>
          <w:tcPr>
            <w:tcW w:w="4361"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Критерии оценки (с подкритериями)</w:t>
            </w:r>
          </w:p>
        </w:tc>
        <w:tc>
          <w:tcPr>
            <w:tcW w:w="992"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Коли-</w:t>
            </w:r>
            <w:proofErr w:type="spellStart"/>
            <w:r w:rsidRPr="00DC49C7">
              <w:rPr>
                <w:rFonts w:ascii="Calibri" w:eastAsia="Times New Roman" w:hAnsi="Calibri" w:cs="Calibri"/>
                <w:sz w:val="24"/>
                <w:szCs w:val="24"/>
                <w:lang w:eastAsia="ru-RU"/>
              </w:rPr>
              <w:t>чество</w:t>
            </w:r>
            <w:proofErr w:type="spellEnd"/>
            <w:proofErr w:type="gramEnd"/>
            <w:r w:rsidRPr="00DC49C7">
              <w:rPr>
                <w:rFonts w:ascii="Calibri" w:eastAsia="Times New Roman" w:hAnsi="Calibri" w:cs="Calibri"/>
                <w:sz w:val="24"/>
                <w:szCs w:val="24"/>
                <w:lang w:eastAsia="ru-RU"/>
              </w:rPr>
              <w:t xml:space="preserve"> баллов</w:t>
            </w:r>
          </w:p>
        </w:tc>
        <w:tc>
          <w:tcPr>
            <w:tcW w:w="4253"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w:t>
            </w: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bl>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Заявка № 2 «НАИМЕНОВАНИЕ УЧАСТНИКА»</w:t>
      </w:r>
    </w:p>
    <w:p w:rsidR="00DC49C7" w:rsidRPr="00DC49C7" w:rsidRDefault="00DC49C7" w:rsidP="00DC49C7">
      <w:pPr>
        <w:spacing w:after="0" w:line="240" w:lineRule="auto"/>
        <w:jc w:val="both"/>
        <w:rPr>
          <w:rFonts w:ascii="Calibri" w:eastAsia="Times New Roman" w:hAnsi="Calibri" w:cs="Calibri"/>
          <w:sz w:val="24"/>
          <w:szCs w:val="24"/>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991"/>
        <w:gridCol w:w="4250"/>
      </w:tblGrid>
      <w:tr w:rsidR="00DC49C7" w:rsidRPr="00DC49C7" w:rsidTr="00DC49C7">
        <w:tc>
          <w:tcPr>
            <w:tcW w:w="4361"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Критерии оценки (с подкритериями)</w:t>
            </w:r>
          </w:p>
        </w:tc>
        <w:tc>
          <w:tcPr>
            <w:tcW w:w="992"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Коли-</w:t>
            </w:r>
            <w:proofErr w:type="spellStart"/>
            <w:r w:rsidRPr="00DC49C7">
              <w:rPr>
                <w:rFonts w:ascii="Calibri" w:eastAsia="Times New Roman" w:hAnsi="Calibri" w:cs="Calibri"/>
                <w:sz w:val="24"/>
                <w:szCs w:val="24"/>
                <w:lang w:eastAsia="ru-RU"/>
              </w:rPr>
              <w:t>чество</w:t>
            </w:r>
            <w:proofErr w:type="spellEnd"/>
            <w:proofErr w:type="gramEnd"/>
            <w:r w:rsidRPr="00DC49C7">
              <w:rPr>
                <w:rFonts w:ascii="Calibri" w:eastAsia="Times New Roman" w:hAnsi="Calibri" w:cs="Calibri"/>
                <w:sz w:val="24"/>
                <w:szCs w:val="24"/>
                <w:lang w:eastAsia="ru-RU"/>
              </w:rPr>
              <w:t xml:space="preserve"> баллов</w:t>
            </w:r>
          </w:p>
        </w:tc>
        <w:tc>
          <w:tcPr>
            <w:tcW w:w="4253"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w:t>
            </w: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r w:rsidR="00DC49C7" w:rsidRPr="00DC49C7" w:rsidTr="00DC49C7">
        <w:tc>
          <w:tcPr>
            <w:tcW w:w="436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center"/>
              <w:rPr>
                <w:rFonts w:ascii="Calibri" w:eastAsia="Times New Roman" w:hAnsi="Calibri" w:cs="Calibri"/>
                <w:sz w:val="24"/>
                <w:szCs w:val="24"/>
                <w:lang w:eastAsia="ru-RU"/>
              </w:rPr>
            </w:pPr>
          </w:p>
        </w:tc>
      </w:tr>
    </w:tbl>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Представител</w:t>
      </w:r>
      <w:proofErr w:type="gramStart"/>
      <w:r w:rsidRPr="00DC49C7">
        <w:rPr>
          <w:rFonts w:ascii="Calibri" w:eastAsia="Times New Roman" w:hAnsi="Calibri" w:cs="Calibri"/>
          <w:sz w:val="24"/>
          <w:szCs w:val="24"/>
          <w:lang w:eastAsia="ru-RU"/>
        </w:rPr>
        <w:t>ь(</w:t>
      </w:r>
      <w:proofErr w:type="gramEnd"/>
      <w:r w:rsidRPr="00DC49C7">
        <w:rPr>
          <w:rFonts w:ascii="Calibri" w:eastAsia="Times New Roman" w:hAnsi="Calibri" w:cs="Calibri"/>
          <w:sz w:val="24"/>
          <w:szCs w:val="24"/>
          <w:lang w:eastAsia="ru-RU"/>
        </w:rPr>
        <w:t>и)  заказчика 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Ф.И.О.                                          Подпись</w:t>
      </w: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1"/>
        <w:rPr>
          <w:rFonts w:ascii="Calibri" w:eastAsia="Times New Roman" w:hAnsi="Calibri" w:cs="Calibri"/>
          <w:sz w:val="24"/>
          <w:szCs w:val="24"/>
          <w:lang w:eastAsia="ru-RU"/>
        </w:rPr>
      </w:pPr>
    </w:p>
    <w:p w:rsidR="00DC49C7" w:rsidRPr="00DC49C7" w:rsidRDefault="00DC49C7" w:rsidP="00DC49C7">
      <w:pPr>
        <w:adjustRightInd w:val="0"/>
        <w:spacing w:after="0" w:line="240" w:lineRule="auto"/>
        <w:jc w:val="both"/>
        <w:outlineLvl w:val="1"/>
        <w:rPr>
          <w:rFonts w:ascii="Calibri" w:eastAsia="Times New Roman" w:hAnsi="Calibri" w:cs="Calibri"/>
          <w:sz w:val="24"/>
          <w:szCs w:val="24"/>
          <w:lang w:eastAsia="ru-RU"/>
        </w:rPr>
      </w:pPr>
    </w:p>
    <w:p w:rsidR="00DC49C7" w:rsidRPr="00DC49C7" w:rsidRDefault="00DC49C7" w:rsidP="00DC49C7">
      <w:pPr>
        <w:tabs>
          <w:tab w:val="left" w:pos="7935"/>
        </w:tabs>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tabs>
          <w:tab w:val="left" w:pos="7935"/>
        </w:tabs>
        <w:adjustRightInd w:val="0"/>
        <w:spacing w:after="0" w:line="240" w:lineRule="auto"/>
        <w:ind w:firstLine="5529"/>
        <w:jc w:val="both"/>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Приложение № 10 к Порядку</w:t>
      </w:r>
    </w:p>
    <w:p w:rsidR="00DC49C7" w:rsidRPr="00DC49C7" w:rsidRDefault="00DC49C7" w:rsidP="00DC49C7">
      <w:pPr>
        <w:tabs>
          <w:tab w:val="left" w:pos="7935"/>
        </w:tabs>
        <w:adjustRightInd w:val="0"/>
        <w:spacing w:after="0" w:line="240" w:lineRule="auto"/>
        <w:ind w:firstLine="5529"/>
        <w:jc w:val="both"/>
        <w:outlineLvl w:val="0"/>
        <w:rPr>
          <w:rFonts w:ascii="Calibri" w:eastAsia="Times New Roman" w:hAnsi="Calibri" w:cs="Calibri"/>
          <w:sz w:val="24"/>
          <w:szCs w:val="24"/>
          <w:lang w:eastAsia="ru-RU"/>
        </w:rPr>
      </w:pPr>
    </w:p>
    <w:p w:rsidR="00DC49C7" w:rsidRPr="00DC49C7" w:rsidRDefault="00DC49C7" w:rsidP="00DC49C7">
      <w:pPr>
        <w:tabs>
          <w:tab w:val="left" w:pos="7935"/>
        </w:tabs>
        <w:adjustRightInd w:val="0"/>
        <w:spacing w:after="0" w:line="240" w:lineRule="auto"/>
        <w:ind w:firstLine="5529"/>
        <w:jc w:val="both"/>
        <w:outlineLvl w:val="0"/>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Типовая форма</w:t>
      </w:r>
    </w:p>
    <w:p w:rsidR="00DC49C7" w:rsidRPr="00DC49C7" w:rsidRDefault="00DC49C7" w:rsidP="00DC49C7">
      <w:pPr>
        <w:adjustRightInd w:val="0"/>
        <w:spacing w:after="0" w:line="240" w:lineRule="auto"/>
        <w:jc w:val="both"/>
        <w:outlineLvl w:val="0"/>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АКТ</w:t>
      </w: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рассмотрения котировочных заявок, </w:t>
      </w:r>
    </w:p>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представленных</w:t>
      </w:r>
      <w:proofErr w:type="gramEnd"/>
      <w:r w:rsidRPr="00DC49C7">
        <w:rPr>
          <w:rFonts w:ascii="Calibri" w:eastAsia="Times New Roman" w:hAnsi="Calibri" w:cs="Calibri"/>
          <w:sz w:val="24"/>
          <w:szCs w:val="24"/>
          <w:lang w:eastAsia="ru-RU"/>
        </w:rPr>
        <w:t xml:space="preserve"> участниками закупки на заседание </w:t>
      </w: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единой комиссии на соответствие требованиям извещения о проведении запроса котировок</w:t>
      </w:r>
    </w:p>
    <w:p w:rsidR="00DC49C7" w:rsidRPr="00DC49C7" w:rsidRDefault="00DC49C7" w:rsidP="00DC49C7">
      <w:pPr>
        <w:spacing w:after="0" w:line="240" w:lineRule="auto"/>
        <w:jc w:val="center"/>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г. Богучар</w:t>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r>
      <w:r w:rsidRPr="00DC49C7">
        <w:rPr>
          <w:rFonts w:ascii="Calibri" w:eastAsia="Times New Roman" w:hAnsi="Calibri" w:cs="Calibri"/>
          <w:sz w:val="24"/>
          <w:szCs w:val="24"/>
          <w:lang w:eastAsia="ru-RU"/>
        </w:rPr>
        <w:tab/>
        <w:t xml:space="preserve">      «___» ____________201__ г.</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Наименование объекта закупки: 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_____________________________________________________________________________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Представител</w:t>
      </w:r>
      <w:proofErr w:type="gramStart"/>
      <w:r w:rsidRPr="00DC49C7">
        <w:rPr>
          <w:rFonts w:ascii="Calibri" w:eastAsia="Times New Roman" w:hAnsi="Calibri" w:cs="Calibri"/>
          <w:sz w:val="24"/>
          <w:szCs w:val="24"/>
          <w:lang w:eastAsia="ru-RU"/>
        </w:rPr>
        <w:t>ь(</w:t>
      </w:r>
      <w:proofErr w:type="gramEnd"/>
      <w:r w:rsidRPr="00DC49C7">
        <w:rPr>
          <w:rFonts w:ascii="Calibri" w:eastAsia="Times New Roman" w:hAnsi="Calibri" w:cs="Calibri"/>
          <w:sz w:val="24"/>
          <w:szCs w:val="24"/>
          <w:lang w:eastAsia="ru-RU"/>
        </w:rPr>
        <w:t>и)  заказчика (Фамилия, Имя, Отчество, должность)</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1._________________________________________________________________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2._________________________________________________________________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3._________________________________________________________________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Рассмотрев заявки</w:t>
      </w:r>
      <w:proofErr w:type="gramStart"/>
      <w:r w:rsidRPr="00DC49C7">
        <w:rPr>
          <w:rFonts w:ascii="Calibri" w:eastAsia="Times New Roman" w:hAnsi="Calibri" w:cs="Calibri"/>
          <w:sz w:val="24"/>
          <w:szCs w:val="24"/>
          <w:lang w:eastAsia="ru-RU"/>
        </w:rPr>
        <w:t xml:space="preserve">  (____)  </w:t>
      </w:r>
      <w:proofErr w:type="gramEnd"/>
      <w:r w:rsidRPr="00DC49C7">
        <w:rPr>
          <w:rFonts w:ascii="Calibri" w:eastAsia="Times New Roman" w:hAnsi="Calibri" w:cs="Calibri"/>
          <w:sz w:val="24"/>
          <w:szCs w:val="24"/>
          <w:lang w:eastAsia="ru-RU"/>
        </w:rPr>
        <w:t>организаций, представивших заявки на участие в запросе котировок (реестровый номер)______________________________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РЕШИЛ (И):</w:t>
      </w:r>
    </w:p>
    <w:p w:rsidR="00DC49C7" w:rsidRPr="00DC49C7" w:rsidRDefault="00DC49C7" w:rsidP="00DC49C7">
      <w:pPr>
        <w:spacing w:after="0" w:line="240" w:lineRule="auto"/>
        <w:jc w:val="both"/>
        <w:rPr>
          <w:rFonts w:ascii="Calibri" w:eastAsia="Times New Roman" w:hAnsi="Calibri" w:cs="Calibri"/>
          <w:sz w:val="24"/>
          <w:szCs w:val="24"/>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330"/>
        <w:gridCol w:w="1843"/>
        <w:gridCol w:w="4651"/>
      </w:tblGrid>
      <w:tr w:rsidR="00DC49C7" w:rsidRPr="00DC49C7" w:rsidTr="00DC49C7">
        <w:tc>
          <w:tcPr>
            <w:tcW w:w="640"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roofErr w:type="gramStart"/>
            <w:r w:rsidRPr="00DC49C7">
              <w:rPr>
                <w:rFonts w:ascii="Calibri" w:eastAsia="Times New Roman" w:hAnsi="Calibri" w:cs="Calibri"/>
                <w:sz w:val="24"/>
                <w:szCs w:val="24"/>
                <w:lang w:eastAsia="ru-RU"/>
              </w:rPr>
              <w:t>п</w:t>
            </w:r>
            <w:proofErr w:type="gramEnd"/>
            <w:r w:rsidRPr="00DC49C7">
              <w:rPr>
                <w:rFonts w:ascii="Calibri" w:eastAsia="Times New Roman" w:hAnsi="Calibri" w:cs="Calibri"/>
                <w:sz w:val="24"/>
                <w:szCs w:val="24"/>
                <w:lang w:eastAsia="ru-RU"/>
              </w:rPr>
              <w:t>/п</w:t>
            </w:r>
          </w:p>
        </w:tc>
        <w:tc>
          <w:tcPr>
            <w:tcW w:w="2330"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Номер заявки</w:t>
            </w:r>
          </w:p>
        </w:tc>
        <w:tc>
          <w:tcPr>
            <w:tcW w:w="1843"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Соответствует</w:t>
            </w:r>
            <w:proofErr w:type="gramEnd"/>
            <w:r w:rsidRPr="00DC49C7">
              <w:rPr>
                <w:rFonts w:ascii="Calibri" w:eastAsia="Times New Roman" w:hAnsi="Calibri" w:cs="Calibri"/>
                <w:sz w:val="24"/>
                <w:szCs w:val="24"/>
                <w:lang w:eastAsia="ru-RU"/>
              </w:rPr>
              <w:t xml:space="preserve">/не соответствует  требованиям извещения о проведении запроса </w:t>
            </w:r>
            <w:r w:rsidRPr="00DC49C7">
              <w:rPr>
                <w:rFonts w:ascii="Calibri" w:eastAsia="Times New Roman" w:hAnsi="Calibri" w:cs="Calibri"/>
                <w:sz w:val="24"/>
                <w:szCs w:val="24"/>
                <w:lang w:eastAsia="ru-RU"/>
              </w:rPr>
              <w:lastRenderedPageBreak/>
              <w:t>котировок</w:t>
            </w:r>
          </w:p>
        </w:tc>
        <w:tc>
          <w:tcPr>
            <w:tcW w:w="4651" w:type="dxa"/>
            <w:tcBorders>
              <w:top w:val="single" w:sz="4" w:space="0" w:color="auto"/>
              <w:left w:val="single" w:sz="4" w:space="0" w:color="auto"/>
              <w:bottom w:val="single" w:sz="4" w:space="0" w:color="auto"/>
              <w:right w:val="single" w:sz="4" w:space="0" w:color="auto"/>
            </w:tcBorders>
            <w:hideMark/>
          </w:tcPr>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lastRenderedPageBreak/>
              <w:t>Если заявка не соответствует - причина несоответствия требованиям извещения о запросе котировок с указанием конкретного пункта извещения о проведении запроса котировок</w:t>
            </w:r>
          </w:p>
        </w:tc>
      </w:tr>
      <w:tr w:rsidR="00DC49C7" w:rsidRPr="00DC49C7" w:rsidTr="00DC49C7">
        <w:tc>
          <w:tcPr>
            <w:tcW w:w="64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465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tc>
      </w:tr>
      <w:tr w:rsidR="00DC49C7" w:rsidRPr="00DC49C7" w:rsidTr="00DC49C7">
        <w:tc>
          <w:tcPr>
            <w:tcW w:w="64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465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r>
      <w:tr w:rsidR="00DC49C7" w:rsidRPr="00DC49C7" w:rsidTr="00DC49C7">
        <w:tc>
          <w:tcPr>
            <w:tcW w:w="64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2330"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c>
          <w:tcPr>
            <w:tcW w:w="4651" w:type="dxa"/>
            <w:tcBorders>
              <w:top w:val="single" w:sz="4" w:space="0" w:color="auto"/>
              <w:left w:val="single" w:sz="4" w:space="0" w:color="auto"/>
              <w:bottom w:val="single" w:sz="4" w:space="0" w:color="auto"/>
              <w:right w:val="single" w:sz="4" w:space="0" w:color="auto"/>
            </w:tcBorders>
          </w:tcPr>
          <w:p w:rsidR="00DC49C7" w:rsidRPr="00DC49C7" w:rsidRDefault="00DC49C7" w:rsidP="00DC49C7">
            <w:pPr>
              <w:spacing w:after="0" w:line="240" w:lineRule="auto"/>
              <w:jc w:val="both"/>
              <w:rPr>
                <w:rFonts w:ascii="Calibri" w:eastAsia="Times New Roman" w:hAnsi="Calibri" w:cs="Calibri"/>
                <w:sz w:val="24"/>
                <w:szCs w:val="24"/>
                <w:lang w:eastAsia="ru-RU"/>
              </w:rPr>
            </w:pPr>
          </w:p>
        </w:tc>
      </w:tr>
    </w:tbl>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Представител</w:t>
      </w:r>
      <w:proofErr w:type="gramStart"/>
      <w:r w:rsidRPr="00DC49C7">
        <w:rPr>
          <w:rFonts w:ascii="Calibri" w:eastAsia="Times New Roman" w:hAnsi="Calibri" w:cs="Calibri"/>
          <w:sz w:val="24"/>
          <w:szCs w:val="24"/>
          <w:lang w:eastAsia="ru-RU"/>
        </w:rPr>
        <w:t>ь(</w:t>
      </w:r>
      <w:proofErr w:type="gramEnd"/>
      <w:r w:rsidRPr="00DC49C7">
        <w:rPr>
          <w:rFonts w:ascii="Calibri" w:eastAsia="Times New Roman" w:hAnsi="Calibri" w:cs="Calibri"/>
          <w:sz w:val="24"/>
          <w:szCs w:val="24"/>
          <w:lang w:eastAsia="ru-RU"/>
        </w:rPr>
        <w:t>и)  заказчика ________________________(_______________)</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Ф.И.О.                            Подпись</w:t>
      </w:r>
    </w:p>
    <w:p w:rsidR="00DC49C7" w:rsidRPr="00DC49C7" w:rsidRDefault="00DC49C7" w:rsidP="00DC49C7">
      <w:pPr>
        <w:adjustRightInd w:val="0"/>
        <w:spacing w:after="0" w:line="240" w:lineRule="auto"/>
        <w:jc w:val="both"/>
        <w:outlineLvl w:val="1"/>
        <w:rPr>
          <w:rFonts w:ascii="Calibri" w:eastAsia="Times New Roman" w:hAnsi="Calibri" w:cs="Calibri"/>
          <w:sz w:val="24"/>
          <w:szCs w:val="24"/>
          <w:lang w:eastAsia="ru-RU"/>
        </w:rPr>
      </w:pPr>
    </w:p>
    <w:p w:rsidR="00DC49C7" w:rsidRPr="00DC49C7" w:rsidRDefault="00DC49C7" w:rsidP="00DC49C7">
      <w:pPr>
        <w:autoSpaceDE w:val="0"/>
        <w:autoSpaceDN w:val="0"/>
        <w:adjustRightInd w:val="0"/>
        <w:spacing w:after="0" w:line="240" w:lineRule="auto"/>
        <w:jc w:val="right"/>
        <w:rPr>
          <w:rFonts w:ascii="Calibri" w:eastAsia="Times New Roman" w:hAnsi="Calibri" w:cs="Calibri"/>
          <w:bCs/>
          <w:noProof/>
          <w:sz w:val="24"/>
          <w:szCs w:val="24"/>
          <w:lang w:eastAsia="ru-RU"/>
        </w:rPr>
      </w:pPr>
    </w:p>
    <w:p w:rsidR="00DC49C7" w:rsidRPr="00DC49C7" w:rsidRDefault="00220716" w:rsidP="00DC49C7">
      <w:pPr>
        <w:autoSpaceDE w:val="0"/>
        <w:autoSpaceDN w:val="0"/>
        <w:adjustRightInd w:val="0"/>
        <w:spacing w:after="0" w:line="240" w:lineRule="auto"/>
        <w:jc w:val="right"/>
        <w:rPr>
          <w:rFonts w:ascii="Calibri" w:eastAsia="Times New Roman" w:hAnsi="Calibri" w:cs="Calibri"/>
          <w:bCs/>
          <w:noProof/>
          <w:sz w:val="24"/>
          <w:szCs w:val="24"/>
          <w:lang w:eastAsia="ru-RU"/>
        </w:rPr>
      </w:pPr>
      <w:r>
        <w:rPr>
          <w:rFonts w:ascii="Calibri" w:eastAsia="Times New Roman" w:hAnsi="Calibri" w:cs="Calibri"/>
          <w:b/>
          <w:bCs/>
          <w:lang w:eastAsia="ru-RU"/>
        </w:rPr>
        <w:pict>
          <v:rect id="_x0000_s1031" style="position:absolute;left:0;text-align:left;margin-left:218.7pt;margin-top:-30.6pt;width:30.75pt;height:20.25pt;z-index:251665408" strokecolor="white"/>
        </w:pict>
      </w:r>
      <w:r w:rsidR="00DC49C7" w:rsidRPr="00DC49C7">
        <w:rPr>
          <w:rFonts w:ascii="Calibri" w:eastAsia="Times New Roman" w:hAnsi="Calibri" w:cs="Calibri"/>
          <w:bCs/>
          <w:noProof/>
          <w:sz w:val="24"/>
          <w:szCs w:val="24"/>
          <w:lang w:eastAsia="ru-RU"/>
        </w:rPr>
        <w:t xml:space="preserve">Приложение № 11 </w:t>
      </w:r>
      <w:r w:rsidR="00DC49C7" w:rsidRPr="00DC49C7">
        <w:rPr>
          <w:rFonts w:ascii="Calibri" w:eastAsia="Times New Roman" w:hAnsi="Calibri" w:cs="Calibri"/>
          <w:bCs/>
          <w:sz w:val="24"/>
          <w:szCs w:val="24"/>
          <w:lang w:eastAsia="ru-RU"/>
        </w:rPr>
        <w:t>к Порядку</w:t>
      </w:r>
    </w:p>
    <w:p w:rsidR="00DC49C7" w:rsidRPr="00DC49C7" w:rsidRDefault="00DC49C7" w:rsidP="00DC49C7">
      <w:pPr>
        <w:spacing w:after="0" w:line="240" w:lineRule="auto"/>
        <w:jc w:val="center"/>
        <w:rPr>
          <w:rFonts w:ascii="Calibri" w:eastAsia="Times New Roman" w:hAnsi="Calibri" w:cs="Calibri"/>
          <w:sz w:val="24"/>
          <w:szCs w:val="24"/>
          <w:lang w:eastAsia="ru-RU"/>
        </w:rPr>
      </w:pPr>
    </w:p>
    <w:p w:rsidR="00DC49C7" w:rsidRPr="00DC49C7" w:rsidRDefault="00DC49C7" w:rsidP="00DC49C7">
      <w:pPr>
        <w:spacing w:after="0" w:line="240" w:lineRule="auto"/>
        <w:jc w:val="center"/>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Примерная форма письма о внесении изменений с увеличением цены</w:t>
      </w: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tbl>
      <w:tblPr>
        <w:tblW w:w="0" w:type="auto"/>
        <w:tblLook w:val="04A0" w:firstRow="1" w:lastRow="0" w:firstColumn="1" w:lastColumn="0" w:noHBand="0" w:noVBand="1"/>
      </w:tblPr>
      <w:tblGrid>
        <w:gridCol w:w="4784"/>
        <w:gridCol w:w="4785"/>
      </w:tblGrid>
      <w:tr w:rsidR="00DC49C7" w:rsidRPr="00DC49C7" w:rsidTr="00DC49C7">
        <w:tc>
          <w:tcPr>
            <w:tcW w:w="4784" w:type="dxa"/>
          </w:tcPr>
          <w:p w:rsidR="00DC49C7" w:rsidRPr="00DC49C7" w:rsidRDefault="00DC49C7" w:rsidP="00DC49C7">
            <w:pPr>
              <w:widowControl w:val="0"/>
              <w:autoSpaceDE w:val="0"/>
              <w:autoSpaceDN w:val="0"/>
              <w:adjustRightInd w:val="0"/>
              <w:spacing w:after="0" w:line="240" w:lineRule="auto"/>
              <w:jc w:val="both"/>
              <w:rPr>
                <w:rFonts w:ascii="Calibri" w:eastAsia="Times New Roman" w:hAnsi="Calibri" w:cs="Calibri"/>
                <w:sz w:val="24"/>
                <w:szCs w:val="24"/>
                <w:lang w:eastAsia="ru-RU"/>
              </w:rPr>
            </w:pPr>
          </w:p>
        </w:tc>
        <w:tc>
          <w:tcPr>
            <w:tcW w:w="4785" w:type="dxa"/>
          </w:tcPr>
          <w:p w:rsidR="00DC49C7" w:rsidRPr="00DC49C7" w:rsidRDefault="00DC49C7" w:rsidP="00DC49C7">
            <w:pPr>
              <w:widowControl w:val="0"/>
              <w:autoSpaceDE w:val="0"/>
              <w:autoSpaceDN w:val="0"/>
              <w:adjustRightInd w:val="0"/>
              <w:spacing w:after="0" w:line="240" w:lineRule="auto"/>
              <w:jc w:val="both"/>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t>Администрация Богучарского</w:t>
            </w:r>
          </w:p>
          <w:p w:rsidR="00DC49C7" w:rsidRPr="00DC49C7" w:rsidRDefault="00DC49C7" w:rsidP="00DC49C7">
            <w:pPr>
              <w:widowControl w:val="0"/>
              <w:autoSpaceDE w:val="0"/>
              <w:autoSpaceDN w:val="0"/>
              <w:adjustRightInd w:val="0"/>
              <w:spacing w:after="0" w:line="240" w:lineRule="auto"/>
              <w:jc w:val="both"/>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t xml:space="preserve">муниципального района </w:t>
            </w:r>
          </w:p>
          <w:p w:rsidR="00DC49C7" w:rsidRPr="00DC49C7" w:rsidRDefault="00DC49C7" w:rsidP="00DC49C7">
            <w:pPr>
              <w:widowControl w:val="0"/>
              <w:autoSpaceDE w:val="0"/>
              <w:autoSpaceDN w:val="0"/>
              <w:adjustRightInd w:val="0"/>
              <w:spacing w:after="0" w:line="240" w:lineRule="auto"/>
              <w:jc w:val="both"/>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t>Воронежской области</w:t>
            </w:r>
          </w:p>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p w:rsidR="00DC49C7" w:rsidRPr="00DC49C7" w:rsidRDefault="00DC49C7" w:rsidP="00DC49C7">
            <w:pPr>
              <w:widowControl w:val="0"/>
              <w:autoSpaceDE w:val="0"/>
              <w:autoSpaceDN w:val="0"/>
              <w:adjustRightInd w:val="0"/>
              <w:spacing w:after="0" w:line="240" w:lineRule="auto"/>
              <w:jc w:val="both"/>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СОГЛАСОВАНО</w:t>
            </w:r>
          </w:p>
          <w:p w:rsidR="00DC49C7" w:rsidRPr="00DC49C7" w:rsidRDefault="00DC49C7" w:rsidP="00DC49C7">
            <w:pPr>
              <w:widowControl w:val="0"/>
              <w:autoSpaceDE w:val="0"/>
              <w:autoSpaceDN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Начальник отдела финансов                                                                                       </w:t>
            </w:r>
          </w:p>
          <w:p w:rsidR="00DC49C7" w:rsidRPr="00DC49C7" w:rsidRDefault="00DC49C7" w:rsidP="00DC49C7">
            <w:pPr>
              <w:widowControl w:val="0"/>
              <w:autoSpaceDE w:val="0"/>
              <w:autoSpaceDN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___________________________</w:t>
            </w:r>
          </w:p>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
                <w:bCs/>
                <w:sz w:val="24"/>
                <w:szCs w:val="24"/>
                <w:lang w:eastAsia="ru-RU"/>
              </w:rPr>
            </w:pPr>
            <w:r w:rsidRPr="00DC49C7">
              <w:rPr>
                <w:rFonts w:ascii="Calibri" w:eastAsia="Times New Roman" w:hAnsi="Calibri" w:cs="Calibri"/>
                <w:b/>
                <w:bCs/>
                <w:sz w:val="24"/>
                <w:szCs w:val="24"/>
                <w:lang w:eastAsia="ru-RU"/>
              </w:rPr>
              <w:t>(</w:t>
            </w:r>
            <w:r w:rsidRPr="00DC49C7">
              <w:rPr>
                <w:rFonts w:ascii="Calibri" w:eastAsia="Times New Roman" w:hAnsi="Calibri" w:cs="Calibri"/>
                <w:bCs/>
                <w:sz w:val="24"/>
                <w:szCs w:val="24"/>
                <w:lang w:eastAsia="ru-RU"/>
              </w:rPr>
              <w:t>подпись)   (И.О. Фамилия)</w:t>
            </w:r>
            <w:r w:rsidRPr="00DC49C7">
              <w:rPr>
                <w:rFonts w:ascii="Calibri" w:eastAsia="Times New Roman" w:hAnsi="Calibri" w:cs="Calibri"/>
                <w:b/>
                <w:bCs/>
                <w:sz w:val="24"/>
                <w:szCs w:val="24"/>
                <w:lang w:eastAsia="ru-RU"/>
              </w:rPr>
              <w:t xml:space="preserve">    </w:t>
            </w:r>
          </w:p>
        </w:tc>
      </w:tr>
      <w:tr w:rsidR="00DC49C7" w:rsidRPr="00DC49C7" w:rsidTr="00DC49C7">
        <w:tc>
          <w:tcPr>
            <w:tcW w:w="4784" w:type="dxa"/>
          </w:tcPr>
          <w:p w:rsidR="00DC49C7" w:rsidRPr="00DC49C7" w:rsidRDefault="00DC49C7" w:rsidP="00DC49C7">
            <w:pPr>
              <w:widowControl w:val="0"/>
              <w:autoSpaceDE w:val="0"/>
              <w:autoSpaceDN w:val="0"/>
              <w:adjustRightInd w:val="0"/>
              <w:spacing w:after="0" w:line="240" w:lineRule="auto"/>
              <w:jc w:val="both"/>
              <w:rPr>
                <w:rFonts w:ascii="Calibri" w:eastAsia="Times New Roman" w:hAnsi="Calibri" w:cs="Calibri"/>
                <w:sz w:val="24"/>
                <w:szCs w:val="24"/>
                <w:lang w:eastAsia="ru-RU"/>
              </w:rPr>
            </w:pPr>
          </w:p>
        </w:tc>
        <w:tc>
          <w:tcPr>
            <w:tcW w:w="4785" w:type="dxa"/>
          </w:tcPr>
          <w:p w:rsidR="00DC49C7" w:rsidRPr="00DC49C7" w:rsidRDefault="00DC49C7" w:rsidP="00DC49C7">
            <w:pPr>
              <w:widowControl w:val="0"/>
              <w:autoSpaceDE w:val="0"/>
              <w:autoSpaceDN w:val="0"/>
              <w:adjustRightInd w:val="0"/>
              <w:spacing w:after="0" w:line="240" w:lineRule="auto"/>
              <w:jc w:val="both"/>
              <w:rPr>
                <w:rFonts w:ascii="Calibri" w:eastAsia="Times New Roman" w:hAnsi="Calibri" w:cs="Calibri"/>
                <w:bCs/>
                <w:sz w:val="24"/>
                <w:szCs w:val="24"/>
                <w:lang w:eastAsia="ru-RU"/>
              </w:rPr>
            </w:pPr>
          </w:p>
        </w:tc>
      </w:tr>
    </w:tbl>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p>
    <w:p w:rsidR="00DC49C7" w:rsidRPr="00DC49C7" w:rsidRDefault="00DC49C7" w:rsidP="00DC49C7">
      <w:pPr>
        <w:widowControl w:val="0"/>
        <w:autoSpaceDE w:val="0"/>
        <w:autoSpaceDN w:val="0"/>
        <w:adjustRightInd w:val="0"/>
        <w:spacing w:after="0" w:line="240" w:lineRule="auto"/>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 xml:space="preserve"> </w:t>
      </w:r>
    </w:p>
    <w:p w:rsidR="00DC49C7" w:rsidRPr="00DC49C7" w:rsidRDefault="00DC49C7" w:rsidP="00DC49C7">
      <w:pPr>
        <w:spacing w:after="0" w:line="240" w:lineRule="auto"/>
        <w:jc w:val="both"/>
        <w:rPr>
          <w:rFonts w:ascii="Calibri" w:eastAsia="Times New Roman" w:hAnsi="Calibri" w:cs="Calibri"/>
          <w:sz w:val="24"/>
          <w:szCs w:val="24"/>
          <w:lang w:eastAsia="ru-RU"/>
        </w:rPr>
      </w:pPr>
      <w:proofErr w:type="gramStart"/>
      <w:r w:rsidRPr="00DC49C7">
        <w:rPr>
          <w:rFonts w:ascii="Calibri" w:eastAsia="Times New Roman" w:hAnsi="Calibri" w:cs="Calibri"/>
          <w:sz w:val="24"/>
          <w:szCs w:val="24"/>
          <w:lang w:eastAsia="ru-RU"/>
        </w:rPr>
        <w:t xml:space="preserve">Просим внести изменения в заявку от __________ № ___ на определение поставщика (подрядчика, исполнителя) путем проведения </w:t>
      </w:r>
      <w:r w:rsidRPr="00DC49C7">
        <w:rPr>
          <w:rFonts w:ascii="Calibri" w:eastAsia="Times New Roman" w:hAnsi="Calibri" w:cs="Calibri"/>
          <w:b/>
          <w:sz w:val="24"/>
          <w:szCs w:val="24"/>
          <w:lang w:eastAsia="ru-RU"/>
        </w:rPr>
        <w:t>(</w:t>
      </w:r>
      <w:r w:rsidRPr="00DC49C7">
        <w:rPr>
          <w:rFonts w:ascii="Calibri" w:eastAsia="Times New Roman" w:hAnsi="Calibri" w:cs="Calibri"/>
          <w:b/>
          <w:i/>
          <w:sz w:val="24"/>
          <w:szCs w:val="24"/>
          <w:u w:val="single"/>
          <w:lang w:eastAsia="ru-RU"/>
        </w:rPr>
        <w:t>указывается способ определения поставщика (подрядчика, исполнителя</w:t>
      </w:r>
      <w:r w:rsidRPr="00DC49C7">
        <w:rPr>
          <w:rFonts w:ascii="Calibri" w:eastAsia="Times New Roman" w:hAnsi="Calibri" w:cs="Calibri"/>
          <w:b/>
          <w:i/>
          <w:sz w:val="24"/>
          <w:szCs w:val="24"/>
          <w:lang w:eastAsia="ru-RU"/>
        </w:rPr>
        <w:t>)</w:t>
      </w:r>
      <w:r w:rsidRPr="00DC49C7">
        <w:rPr>
          <w:rFonts w:ascii="Calibri" w:eastAsia="Times New Roman" w:hAnsi="Calibri" w:cs="Calibri"/>
          <w:sz w:val="24"/>
          <w:szCs w:val="24"/>
          <w:lang w:eastAsia="ru-RU"/>
        </w:rPr>
        <w:t xml:space="preserve"> на </w:t>
      </w:r>
      <w:r w:rsidRPr="00DC49C7">
        <w:rPr>
          <w:rFonts w:ascii="Calibri" w:eastAsia="Times New Roman" w:hAnsi="Calibri" w:cs="Calibri"/>
          <w:b/>
          <w:i/>
          <w:sz w:val="24"/>
          <w:szCs w:val="24"/>
          <w:lang w:eastAsia="ru-RU"/>
        </w:rPr>
        <w:t>(</w:t>
      </w:r>
      <w:r w:rsidRPr="00DC49C7">
        <w:rPr>
          <w:rFonts w:ascii="Calibri" w:eastAsia="Times New Roman" w:hAnsi="Calibri" w:cs="Calibri"/>
          <w:b/>
          <w:i/>
          <w:sz w:val="24"/>
          <w:szCs w:val="24"/>
          <w:u w:val="single"/>
          <w:lang w:eastAsia="ru-RU"/>
        </w:rPr>
        <w:t>наименование объекта закупки</w:t>
      </w:r>
      <w:r w:rsidRPr="00DC49C7">
        <w:rPr>
          <w:rFonts w:ascii="Calibri" w:eastAsia="Times New Roman" w:hAnsi="Calibri" w:cs="Calibri"/>
          <w:b/>
          <w:i/>
          <w:sz w:val="24"/>
          <w:szCs w:val="24"/>
          <w:lang w:eastAsia="ru-RU"/>
        </w:rPr>
        <w:t xml:space="preserve">) </w:t>
      </w:r>
      <w:r w:rsidRPr="00DC49C7">
        <w:rPr>
          <w:rFonts w:ascii="Calibri" w:eastAsia="Times New Roman" w:hAnsi="Calibri" w:cs="Calibri"/>
          <w:sz w:val="24"/>
          <w:szCs w:val="24"/>
          <w:lang w:eastAsia="ru-RU"/>
        </w:rPr>
        <w:t xml:space="preserve">с начальной (максимальной) ценой контракта </w:t>
      </w:r>
      <w:r w:rsidRPr="00DC49C7">
        <w:rPr>
          <w:rFonts w:ascii="Calibri" w:eastAsia="Times New Roman" w:hAnsi="Calibri" w:cs="Calibri"/>
          <w:i/>
          <w:sz w:val="24"/>
          <w:szCs w:val="24"/>
          <w:lang w:eastAsia="ru-RU"/>
        </w:rPr>
        <w:t>(</w:t>
      </w:r>
      <w:r w:rsidRPr="00DC49C7">
        <w:rPr>
          <w:rFonts w:ascii="Calibri" w:eastAsia="Times New Roman" w:hAnsi="Calibri" w:cs="Calibri"/>
          <w:b/>
          <w:i/>
          <w:sz w:val="24"/>
          <w:szCs w:val="24"/>
          <w:u w:val="single"/>
          <w:lang w:eastAsia="ru-RU"/>
        </w:rPr>
        <w:t>цифрами и прописью</w:t>
      </w:r>
      <w:r w:rsidRPr="00DC49C7">
        <w:rPr>
          <w:rFonts w:ascii="Calibri" w:eastAsia="Times New Roman" w:hAnsi="Calibri" w:cs="Calibri"/>
          <w:i/>
          <w:sz w:val="24"/>
          <w:szCs w:val="24"/>
          <w:u w:val="single"/>
          <w:lang w:eastAsia="ru-RU"/>
        </w:rPr>
        <w:t>)</w:t>
      </w:r>
      <w:r w:rsidRPr="00DC49C7">
        <w:rPr>
          <w:rFonts w:ascii="Calibri" w:eastAsia="Times New Roman" w:hAnsi="Calibri" w:cs="Calibri"/>
          <w:sz w:val="24"/>
          <w:szCs w:val="24"/>
          <w:lang w:eastAsia="ru-RU"/>
        </w:rPr>
        <w:t xml:space="preserve"> на бумажном носителе и в электронном виде.</w:t>
      </w:r>
      <w:proofErr w:type="gramEnd"/>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Пункт «Начальная (максимальная) цена контракта» читать в новой редакции:_______________________</w:t>
      </w:r>
      <w:r w:rsidRPr="00DC49C7">
        <w:rPr>
          <w:rFonts w:ascii="Calibri" w:eastAsia="Times New Roman" w:hAnsi="Calibri" w:cs="Calibri"/>
          <w:i/>
          <w:sz w:val="24"/>
          <w:szCs w:val="24"/>
          <w:lang w:eastAsia="ru-RU"/>
        </w:rPr>
        <w:t xml:space="preserve"> (</w:t>
      </w:r>
      <w:r w:rsidRPr="00DC49C7">
        <w:rPr>
          <w:rFonts w:ascii="Calibri" w:eastAsia="Times New Roman" w:hAnsi="Calibri" w:cs="Calibri"/>
          <w:b/>
          <w:i/>
          <w:sz w:val="24"/>
          <w:szCs w:val="24"/>
          <w:u w:val="single"/>
          <w:lang w:eastAsia="ru-RU"/>
        </w:rPr>
        <w:t>цифрами и прописью</w:t>
      </w:r>
      <w:r w:rsidRPr="00DC49C7">
        <w:rPr>
          <w:rFonts w:ascii="Calibri" w:eastAsia="Times New Roman" w:hAnsi="Calibri" w:cs="Calibri"/>
          <w:i/>
          <w:sz w:val="24"/>
          <w:szCs w:val="24"/>
          <w:u w:val="single"/>
          <w:lang w:eastAsia="ru-RU"/>
        </w:rPr>
        <w:t>).</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Обоснование начальной (максимальной) цены контракта читать в новой редакции (прилагается).</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Подтверждаем, что электронный вид прилагаемых изменений полностью соответствует бумажной форме.</w:t>
      </w:r>
    </w:p>
    <w:p w:rsidR="00DC49C7" w:rsidRPr="00DC49C7" w:rsidRDefault="00DC49C7" w:rsidP="00DC49C7">
      <w:pPr>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Приложение: на __ л. в __ экз.</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Письмо о внесении изменений с увеличением цены оформляется на бланке организации с указанием регистрационного номера, даты регистрации, справочных данных об организации: почтовый (юридический) адрес, место нахождения, номера телефонов, факсов, счетов в банке, ОГРН, ИНН/КПП, адрес электронной почты.</w:t>
      </w:r>
    </w:p>
    <w:p w:rsidR="00DC49C7" w:rsidRPr="00DC49C7" w:rsidRDefault="00DC49C7" w:rsidP="00DC49C7">
      <w:pPr>
        <w:widowControl w:val="0"/>
        <w:adjustRightInd w:val="0"/>
        <w:spacing w:after="0" w:line="240" w:lineRule="auto"/>
        <w:jc w:val="both"/>
        <w:rPr>
          <w:rFonts w:ascii="Calibri" w:eastAsia="Times New Roman" w:hAnsi="Calibri" w:cs="Calibri"/>
          <w:sz w:val="24"/>
          <w:szCs w:val="24"/>
          <w:lang w:eastAsia="ru-RU"/>
        </w:rPr>
      </w:pPr>
      <w:r w:rsidRPr="00DC49C7">
        <w:rPr>
          <w:rFonts w:ascii="Calibri" w:eastAsia="Times New Roman" w:hAnsi="Calibri" w:cs="Calibri"/>
          <w:sz w:val="24"/>
          <w:szCs w:val="24"/>
          <w:lang w:eastAsia="ru-RU"/>
        </w:rPr>
        <w:t>Печать на письме ставится.</w:t>
      </w:r>
    </w:p>
    <w:tbl>
      <w:tblPr>
        <w:tblW w:w="0" w:type="auto"/>
        <w:tblLook w:val="04A0" w:firstRow="1" w:lastRow="0" w:firstColumn="1" w:lastColumn="0" w:noHBand="0" w:noVBand="1"/>
      </w:tblPr>
      <w:tblGrid>
        <w:gridCol w:w="3794"/>
        <w:gridCol w:w="2585"/>
        <w:gridCol w:w="3190"/>
      </w:tblGrid>
      <w:tr w:rsidR="00DC49C7" w:rsidRPr="00DC49C7" w:rsidTr="00DC49C7">
        <w:tc>
          <w:tcPr>
            <w:tcW w:w="3794" w:type="dxa"/>
          </w:tcPr>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lastRenderedPageBreak/>
              <w:t>(Наименование должности лица, подписавшего документ)</w:t>
            </w:r>
          </w:p>
        </w:tc>
        <w:tc>
          <w:tcPr>
            <w:tcW w:w="2585" w:type="dxa"/>
            <w:tcBorders>
              <w:top w:val="nil"/>
              <w:left w:val="nil"/>
              <w:bottom w:val="single" w:sz="4" w:space="0" w:color="auto"/>
              <w:right w:val="nil"/>
            </w:tcBorders>
          </w:tcPr>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tc>
        <w:tc>
          <w:tcPr>
            <w:tcW w:w="3190" w:type="dxa"/>
          </w:tcPr>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lastRenderedPageBreak/>
              <w:t>(И.О.Фамилия)</w:t>
            </w:r>
          </w:p>
        </w:tc>
      </w:tr>
      <w:tr w:rsidR="00DC49C7" w:rsidRPr="00DC49C7" w:rsidTr="00DC49C7">
        <w:tc>
          <w:tcPr>
            <w:tcW w:w="3794" w:type="dxa"/>
          </w:tcPr>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tc>
        <w:tc>
          <w:tcPr>
            <w:tcW w:w="2585" w:type="dxa"/>
            <w:tcBorders>
              <w:top w:val="single" w:sz="4" w:space="0" w:color="auto"/>
              <w:left w:val="nil"/>
              <w:bottom w:val="nil"/>
              <w:right w:val="nil"/>
            </w:tcBorders>
            <w:hideMark/>
          </w:tcPr>
          <w:p w:rsidR="00DC49C7" w:rsidRPr="00DC49C7" w:rsidRDefault="00DC49C7" w:rsidP="00DC49C7">
            <w:pPr>
              <w:autoSpaceDE w:val="0"/>
              <w:autoSpaceDN w:val="0"/>
              <w:adjustRightInd w:val="0"/>
              <w:spacing w:after="0" w:line="240" w:lineRule="auto"/>
              <w:jc w:val="center"/>
              <w:outlineLvl w:val="0"/>
              <w:rPr>
                <w:rFonts w:ascii="Calibri" w:eastAsia="Times New Roman" w:hAnsi="Calibri" w:cs="Calibri"/>
                <w:bCs/>
                <w:sz w:val="24"/>
                <w:szCs w:val="24"/>
                <w:lang w:eastAsia="ru-RU"/>
              </w:rPr>
            </w:pPr>
            <w:r w:rsidRPr="00DC49C7">
              <w:rPr>
                <w:rFonts w:ascii="Calibri" w:eastAsia="Times New Roman" w:hAnsi="Calibri" w:cs="Calibri"/>
                <w:bCs/>
                <w:sz w:val="24"/>
                <w:szCs w:val="24"/>
                <w:lang w:eastAsia="ru-RU"/>
              </w:rPr>
              <w:t>(подпись)</w:t>
            </w:r>
          </w:p>
        </w:tc>
        <w:tc>
          <w:tcPr>
            <w:tcW w:w="3190" w:type="dxa"/>
          </w:tcPr>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Cs/>
                <w:sz w:val="24"/>
                <w:szCs w:val="24"/>
                <w:lang w:eastAsia="ru-RU"/>
              </w:rPr>
            </w:pPr>
          </w:p>
        </w:tc>
      </w:tr>
    </w:tbl>
    <w:p w:rsidR="00DC49C7" w:rsidRPr="00DC49C7" w:rsidRDefault="00DC49C7" w:rsidP="00DC49C7">
      <w:pPr>
        <w:autoSpaceDE w:val="0"/>
        <w:autoSpaceDN w:val="0"/>
        <w:adjustRightInd w:val="0"/>
        <w:spacing w:after="0" w:line="240" w:lineRule="auto"/>
        <w:jc w:val="both"/>
        <w:outlineLvl w:val="0"/>
        <w:rPr>
          <w:rFonts w:ascii="Calibri" w:eastAsia="Times New Roman" w:hAnsi="Calibri" w:cs="Calibri"/>
          <w:b/>
          <w:bCs/>
          <w:sz w:val="24"/>
          <w:szCs w:val="24"/>
          <w:lang w:eastAsia="ru-RU"/>
        </w:rPr>
      </w:pPr>
      <w:r w:rsidRPr="00DC49C7">
        <w:rPr>
          <w:rFonts w:ascii="Calibri" w:eastAsia="Times New Roman" w:hAnsi="Calibri" w:cs="Calibri"/>
          <w:bCs/>
          <w:sz w:val="24"/>
          <w:szCs w:val="24"/>
          <w:lang w:eastAsia="ru-RU"/>
        </w:rPr>
        <w:t xml:space="preserve">       </w:t>
      </w:r>
    </w:p>
    <w:p w:rsidR="00DC49C7" w:rsidRPr="00DC49C7" w:rsidRDefault="00DC49C7" w:rsidP="00DC49C7">
      <w:pPr>
        <w:spacing w:after="0" w:line="240" w:lineRule="auto"/>
        <w:ind w:firstLine="567"/>
        <w:jc w:val="both"/>
        <w:rPr>
          <w:rFonts w:ascii="Calibri" w:eastAsia="Times New Roman" w:hAnsi="Calibri" w:cs="Calibri"/>
          <w:sz w:val="24"/>
          <w:szCs w:val="24"/>
          <w:lang w:eastAsia="ru-RU"/>
        </w:rPr>
      </w:pPr>
    </w:p>
    <w:p w:rsidR="00DC49C7" w:rsidRPr="00DC49C7" w:rsidRDefault="00DC49C7" w:rsidP="00DC49C7">
      <w:pPr>
        <w:spacing w:after="0" w:line="240" w:lineRule="auto"/>
        <w:ind w:firstLine="567"/>
        <w:jc w:val="both"/>
        <w:rPr>
          <w:rFonts w:ascii="Calibri" w:eastAsia="Times New Roman" w:hAnsi="Calibri" w:cs="Calibri"/>
          <w:sz w:val="24"/>
          <w:szCs w:val="24"/>
          <w:lang w:eastAsia="ru-RU"/>
        </w:rPr>
      </w:pPr>
    </w:p>
    <w:p w:rsidR="00B11201" w:rsidRDefault="00B11201" w:rsidP="00DC49C7">
      <w:pPr>
        <w:spacing w:after="0" w:line="240" w:lineRule="auto"/>
      </w:pPr>
    </w:p>
    <w:sectPr w:rsidR="00B11201" w:rsidSect="00B1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085E"/>
    <w:multiLevelType w:val="hybridMultilevel"/>
    <w:tmpl w:val="F802F794"/>
    <w:lvl w:ilvl="0" w:tplc="8C5E79E6">
      <w:start w:val="1"/>
      <w:numFmt w:val="decimal"/>
      <w:lvlText w:val="3.36.%1."/>
      <w:lvlJc w:val="left"/>
      <w:pPr>
        <w:ind w:left="1276"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B50AAA"/>
    <w:multiLevelType w:val="multilevel"/>
    <w:tmpl w:val="E4B829CE"/>
    <w:lvl w:ilvl="0">
      <w:start w:val="3"/>
      <w:numFmt w:val="decimal"/>
      <w:lvlText w:val="%1."/>
      <w:lvlJc w:val="left"/>
      <w:pPr>
        <w:ind w:left="1260" w:hanging="360"/>
      </w:pPr>
    </w:lvl>
    <w:lvl w:ilvl="1">
      <w:start w:val="1"/>
      <w:numFmt w:val="decimal"/>
      <w:isLgl/>
      <w:lvlText w:val="%1.%2."/>
      <w:lvlJc w:val="left"/>
      <w:pPr>
        <w:ind w:left="1797" w:hanging="1230"/>
      </w:pPr>
      <w:rPr>
        <w:color w:val="auto"/>
      </w:rPr>
    </w:lvl>
    <w:lvl w:ilvl="2">
      <w:start w:val="1"/>
      <w:numFmt w:val="decimal"/>
      <w:isLgl/>
      <w:lvlText w:val="%1.%2.%3."/>
      <w:lvlJc w:val="left"/>
      <w:pPr>
        <w:ind w:left="2130" w:hanging="1230"/>
      </w:pPr>
    </w:lvl>
    <w:lvl w:ilvl="3">
      <w:start w:val="1"/>
      <w:numFmt w:val="decimal"/>
      <w:isLgl/>
      <w:lvlText w:val="%1.%2.%3.%4."/>
      <w:lvlJc w:val="left"/>
      <w:pPr>
        <w:ind w:left="2130" w:hanging="1230"/>
      </w:pPr>
    </w:lvl>
    <w:lvl w:ilvl="4">
      <w:start w:val="1"/>
      <w:numFmt w:val="decimal"/>
      <w:isLgl/>
      <w:lvlText w:val="%1.%2.%3.%4.%5."/>
      <w:lvlJc w:val="left"/>
      <w:pPr>
        <w:ind w:left="2130" w:hanging="123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2">
    <w:nsid w:val="35442128"/>
    <w:multiLevelType w:val="hybridMultilevel"/>
    <w:tmpl w:val="5C7EBC66"/>
    <w:lvl w:ilvl="0" w:tplc="108C2F0C">
      <w:start w:val="1"/>
      <w:numFmt w:val="decimal"/>
      <w:lvlText w:val="2.%1. "/>
      <w:lvlJc w:val="left"/>
      <w:pPr>
        <w:ind w:left="1211" w:hanging="360"/>
      </w:pPr>
      <w:rPr>
        <w:rFonts w:ascii="Times New Roman" w:hAnsi="Times New Roman" w:cs="Times New Roman" w:hint="default"/>
        <w:b w:val="0"/>
        <w:i w:val="0"/>
        <w:strike w:val="0"/>
        <w:dstrike w:val="0"/>
        <w:sz w:val="24"/>
        <w:szCs w:val="24"/>
        <w:u w:val="none"/>
        <w:effect w:val="none"/>
        <w:lang w:val="ru-RU"/>
      </w:rPr>
    </w:lvl>
    <w:lvl w:ilvl="1" w:tplc="04190019">
      <w:start w:val="1"/>
      <w:numFmt w:val="lowerLetter"/>
      <w:lvlText w:val="%2."/>
      <w:lvlJc w:val="left"/>
      <w:pPr>
        <w:ind w:left="201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677ECC"/>
    <w:multiLevelType w:val="hybridMultilevel"/>
    <w:tmpl w:val="25E2C060"/>
    <w:lvl w:ilvl="0" w:tplc="C87CD22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A24C8E"/>
    <w:multiLevelType w:val="multilevel"/>
    <w:tmpl w:val="B7BC52E4"/>
    <w:lvl w:ilvl="0">
      <w:start w:val="2"/>
      <w:numFmt w:val="decimal"/>
      <w:lvlText w:val="%1."/>
      <w:lvlJc w:val="left"/>
      <w:pPr>
        <w:ind w:left="1260" w:hanging="360"/>
      </w:pPr>
    </w:lvl>
    <w:lvl w:ilvl="1">
      <w:start w:val="1"/>
      <w:numFmt w:val="decimal"/>
      <w:isLgl/>
      <w:lvlText w:val="%1.%2."/>
      <w:lvlJc w:val="left"/>
      <w:pPr>
        <w:ind w:left="1768" w:hanging="1200"/>
      </w:pPr>
    </w:lvl>
    <w:lvl w:ilvl="2">
      <w:start w:val="1"/>
      <w:numFmt w:val="decimal"/>
      <w:isLgl/>
      <w:lvlText w:val="%1.%2.%3."/>
      <w:lvlJc w:val="left"/>
      <w:pPr>
        <w:ind w:left="2100" w:hanging="1200"/>
      </w:pPr>
    </w:lvl>
    <w:lvl w:ilvl="3">
      <w:start w:val="1"/>
      <w:numFmt w:val="decimal"/>
      <w:isLgl/>
      <w:lvlText w:val="%1.%2.%3.%4."/>
      <w:lvlJc w:val="left"/>
      <w:pPr>
        <w:ind w:left="2100" w:hanging="1200"/>
      </w:pPr>
    </w:lvl>
    <w:lvl w:ilvl="4">
      <w:start w:val="1"/>
      <w:numFmt w:val="decimal"/>
      <w:isLgl/>
      <w:lvlText w:val="%1.%2.%3.%4.%5."/>
      <w:lvlJc w:val="left"/>
      <w:pPr>
        <w:ind w:left="2100" w:hanging="1200"/>
      </w:pPr>
    </w:lvl>
    <w:lvl w:ilvl="5">
      <w:start w:val="1"/>
      <w:numFmt w:val="decimal"/>
      <w:isLgl/>
      <w:lvlText w:val="%1.%2.%3.%4.%5.%6."/>
      <w:lvlJc w:val="left"/>
      <w:pPr>
        <w:ind w:left="2340" w:hanging="1440"/>
      </w:pPr>
    </w:lvl>
    <w:lvl w:ilvl="6">
      <w:start w:val="1"/>
      <w:numFmt w:val="decimal"/>
      <w:isLgl/>
      <w:lvlText w:val="%1.%2.%3.%4.%5.%6.%7."/>
      <w:lvlJc w:val="left"/>
      <w:pPr>
        <w:ind w:left="2700" w:hanging="180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5">
    <w:nsid w:val="74A2446B"/>
    <w:multiLevelType w:val="hybridMultilevel"/>
    <w:tmpl w:val="0C882D40"/>
    <w:lvl w:ilvl="0" w:tplc="7974E1CE">
      <w:start w:val="1"/>
      <w:numFmt w:val="decimal"/>
      <w:lvlText w:val="1.%1. "/>
      <w:lvlJc w:val="left"/>
      <w:pPr>
        <w:ind w:left="1260" w:hanging="360"/>
      </w:pPr>
      <w:rPr>
        <w:rFonts w:ascii="Times New Roman" w:hAnsi="Times New Roman" w:cs="Times New Roman" w:hint="default"/>
        <w:b w:val="0"/>
        <w:i w:val="0"/>
        <w:strike w:val="0"/>
        <w:dstrike w:val="0"/>
        <w:sz w:val="28"/>
        <w:szCs w:val="28"/>
        <w:u w:val="none"/>
        <w:effect w:val="none"/>
      </w:rPr>
    </w:lvl>
    <w:lvl w:ilvl="1" w:tplc="6D64ECAC">
      <w:start w:val="1"/>
      <w:numFmt w:val="decimal"/>
      <w:lvlText w:val="1.%2. "/>
      <w:lvlJc w:val="left"/>
      <w:pPr>
        <w:ind w:left="1980" w:hanging="360"/>
      </w:pPr>
      <w:rPr>
        <w:rFonts w:ascii="Times New Roman" w:hAnsi="Times New Roman" w:cs="Times New Roman" w:hint="default"/>
        <w:b w:val="0"/>
        <w:i w:val="0"/>
        <w:strike w:val="0"/>
        <w:dstrike w:val="0"/>
        <w:sz w:val="24"/>
        <w:szCs w:val="24"/>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5406989"/>
    <w:multiLevelType w:val="hybridMultilevel"/>
    <w:tmpl w:val="92CAF13E"/>
    <w:lvl w:ilvl="0" w:tplc="72A8F838">
      <w:start w:val="1"/>
      <w:numFmt w:val="decimal"/>
      <w:lvlText w:val="3.39.%1."/>
      <w:lvlJc w:val="left"/>
      <w:pPr>
        <w:ind w:left="786" w:hanging="360"/>
      </w:pPr>
      <w:rPr>
        <w:b w:val="0"/>
        <w:i w:val="0"/>
        <w:strike w:val="0"/>
        <w:dstrike w:val="0"/>
        <w:color w:val="auto"/>
        <w:sz w:val="24"/>
        <w:szCs w:val="24"/>
        <w:u w:val="none"/>
        <w:effect w:val="none"/>
      </w:rPr>
    </w:lvl>
    <w:lvl w:ilvl="1" w:tplc="F628E87C">
      <w:start w:val="1"/>
      <w:numFmt w:val="decimal"/>
      <w:lvlText w:val="3.%2. "/>
      <w:lvlJc w:val="left"/>
      <w:pPr>
        <w:ind w:left="1506" w:hanging="360"/>
      </w:pPr>
      <w:rPr>
        <w:rFonts w:ascii="Times New Roman" w:hAnsi="Times New Roman" w:cs="Times New Roman" w:hint="default"/>
        <w:b w:val="0"/>
        <w:i w:val="0"/>
        <w:strike w:val="0"/>
        <w:dstrike w:val="0"/>
        <w:sz w:val="28"/>
        <w:szCs w:val="28"/>
        <w:u w:val="none"/>
        <w:effect w:val="none"/>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49C7"/>
    <w:rsid w:val="000000AD"/>
    <w:rsid w:val="000001F7"/>
    <w:rsid w:val="00000AAE"/>
    <w:rsid w:val="0001218A"/>
    <w:rsid w:val="000126CA"/>
    <w:rsid w:val="000129A7"/>
    <w:rsid w:val="000218A2"/>
    <w:rsid w:val="00022D3B"/>
    <w:rsid w:val="000248A0"/>
    <w:rsid w:val="00035437"/>
    <w:rsid w:val="00037B25"/>
    <w:rsid w:val="00041D35"/>
    <w:rsid w:val="000514D2"/>
    <w:rsid w:val="00051F41"/>
    <w:rsid w:val="0005224A"/>
    <w:rsid w:val="00060528"/>
    <w:rsid w:val="000724B8"/>
    <w:rsid w:val="000738F8"/>
    <w:rsid w:val="00077484"/>
    <w:rsid w:val="00077A27"/>
    <w:rsid w:val="000811BC"/>
    <w:rsid w:val="00086624"/>
    <w:rsid w:val="00093E11"/>
    <w:rsid w:val="00094941"/>
    <w:rsid w:val="000A0EB1"/>
    <w:rsid w:val="000A3E7E"/>
    <w:rsid w:val="000A498D"/>
    <w:rsid w:val="000B43B4"/>
    <w:rsid w:val="000D01E2"/>
    <w:rsid w:val="000E162E"/>
    <w:rsid w:val="000F0F86"/>
    <w:rsid w:val="000F384A"/>
    <w:rsid w:val="000F46F7"/>
    <w:rsid w:val="00101DE5"/>
    <w:rsid w:val="00103288"/>
    <w:rsid w:val="00103DDB"/>
    <w:rsid w:val="001265DE"/>
    <w:rsid w:val="001277F5"/>
    <w:rsid w:val="00141C25"/>
    <w:rsid w:val="001420B2"/>
    <w:rsid w:val="00147022"/>
    <w:rsid w:val="00147F2D"/>
    <w:rsid w:val="00152634"/>
    <w:rsid w:val="001531A2"/>
    <w:rsid w:val="001549DB"/>
    <w:rsid w:val="00157F2D"/>
    <w:rsid w:val="00160893"/>
    <w:rsid w:val="001771D5"/>
    <w:rsid w:val="001A163E"/>
    <w:rsid w:val="001A53AE"/>
    <w:rsid w:val="001B1E40"/>
    <w:rsid w:val="001C13DF"/>
    <w:rsid w:val="001C2B00"/>
    <w:rsid w:val="001C3911"/>
    <w:rsid w:val="001D2192"/>
    <w:rsid w:val="001E1DA8"/>
    <w:rsid w:val="001E39D2"/>
    <w:rsid w:val="001E58E2"/>
    <w:rsid w:val="001E6407"/>
    <w:rsid w:val="001E65CE"/>
    <w:rsid w:val="001E6E80"/>
    <w:rsid w:val="001F5AC4"/>
    <w:rsid w:val="001F5FCF"/>
    <w:rsid w:val="002020FA"/>
    <w:rsid w:val="0020229F"/>
    <w:rsid w:val="0020231C"/>
    <w:rsid w:val="00204784"/>
    <w:rsid w:val="00205800"/>
    <w:rsid w:val="00220716"/>
    <w:rsid w:val="00232E01"/>
    <w:rsid w:val="00232F81"/>
    <w:rsid w:val="00235385"/>
    <w:rsid w:val="0024130E"/>
    <w:rsid w:val="00241432"/>
    <w:rsid w:val="00247D9F"/>
    <w:rsid w:val="002521C0"/>
    <w:rsid w:val="002602FD"/>
    <w:rsid w:val="00262172"/>
    <w:rsid w:val="0026442D"/>
    <w:rsid w:val="00274476"/>
    <w:rsid w:val="00277737"/>
    <w:rsid w:val="002803E2"/>
    <w:rsid w:val="002852B4"/>
    <w:rsid w:val="00287ED4"/>
    <w:rsid w:val="002954F7"/>
    <w:rsid w:val="00296E8C"/>
    <w:rsid w:val="002A59CD"/>
    <w:rsid w:val="002A6664"/>
    <w:rsid w:val="002A7851"/>
    <w:rsid w:val="002B5A01"/>
    <w:rsid w:val="002C2FF9"/>
    <w:rsid w:val="002D06E0"/>
    <w:rsid w:val="002D1604"/>
    <w:rsid w:val="002D610F"/>
    <w:rsid w:val="002E0D82"/>
    <w:rsid w:val="002E49D6"/>
    <w:rsid w:val="002E6C51"/>
    <w:rsid w:val="003059F1"/>
    <w:rsid w:val="00310724"/>
    <w:rsid w:val="003111C4"/>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936AC"/>
    <w:rsid w:val="00397711"/>
    <w:rsid w:val="00397B41"/>
    <w:rsid w:val="003B1461"/>
    <w:rsid w:val="003B3512"/>
    <w:rsid w:val="003B7473"/>
    <w:rsid w:val="003C4164"/>
    <w:rsid w:val="003D0C66"/>
    <w:rsid w:val="003E2D95"/>
    <w:rsid w:val="003E5FE0"/>
    <w:rsid w:val="003F61C0"/>
    <w:rsid w:val="004253F5"/>
    <w:rsid w:val="00430668"/>
    <w:rsid w:val="00432B49"/>
    <w:rsid w:val="00434716"/>
    <w:rsid w:val="00436CAE"/>
    <w:rsid w:val="004434A7"/>
    <w:rsid w:val="00447027"/>
    <w:rsid w:val="00457354"/>
    <w:rsid w:val="004806EF"/>
    <w:rsid w:val="004819D8"/>
    <w:rsid w:val="00482364"/>
    <w:rsid w:val="0048242C"/>
    <w:rsid w:val="00484AA9"/>
    <w:rsid w:val="004A1E00"/>
    <w:rsid w:val="004A4971"/>
    <w:rsid w:val="004A6A6C"/>
    <w:rsid w:val="004B5FBD"/>
    <w:rsid w:val="004B6DD4"/>
    <w:rsid w:val="004C1064"/>
    <w:rsid w:val="004C1F15"/>
    <w:rsid w:val="004C24DC"/>
    <w:rsid w:val="004C4B14"/>
    <w:rsid w:val="004C51E8"/>
    <w:rsid w:val="004D3F8D"/>
    <w:rsid w:val="004D474B"/>
    <w:rsid w:val="004E125F"/>
    <w:rsid w:val="004E7744"/>
    <w:rsid w:val="004F49F6"/>
    <w:rsid w:val="004F614B"/>
    <w:rsid w:val="00502A5F"/>
    <w:rsid w:val="00503C83"/>
    <w:rsid w:val="00504BDA"/>
    <w:rsid w:val="00513A6B"/>
    <w:rsid w:val="00521315"/>
    <w:rsid w:val="0052321C"/>
    <w:rsid w:val="00524E57"/>
    <w:rsid w:val="00526CD1"/>
    <w:rsid w:val="00531FA4"/>
    <w:rsid w:val="00542D3A"/>
    <w:rsid w:val="00542EAC"/>
    <w:rsid w:val="00553845"/>
    <w:rsid w:val="00564AC0"/>
    <w:rsid w:val="005709B5"/>
    <w:rsid w:val="00571A3D"/>
    <w:rsid w:val="00583481"/>
    <w:rsid w:val="005837C7"/>
    <w:rsid w:val="00584FDD"/>
    <w:rsid w:val="00596329"/>
    <w:rsid w:val="005B208A"/>
    <w:rsid w:val="005B4DA0"/>
    <w:rsid w:val="005C1AAE"/>
    <w:rsid w:val="005C1F98"/>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21AF7"/>
    <w:rsid w:val="00633470"/>
    <w:rsid w:val="00634C3C"/>
    <w:rsid w:val="00647F88"/>
    <w:rsid w:val="00657626"/>
    <w:rsid w:val="006615DE"/>
    <w:rsid w:val="0067158E"/>
    <w:rsid w:val="006771F4"/>
    <w:rsid w:val="00686107"/>
    <w:rsid w:val="006905AA"/>
    <w:rsid w:val="006975F7"/>
    <w:rsid w:val="006A7FE3"/>
    <w:rsid w:val="006B3A56"/>
    <w:rsid w:val="006B55F2"/>
    <w:rsid w:val="006C4B89"/>
    <w:rsid w:val="006D1DBA"/>
    <w:rsid w:val="006D67F6"/>
    <w:rsid w:val="006E280E"/>
    <w:rsid w:val="006E6B4E"/>
    <w:rsid w:val="006E702D"/>
    <w:rsid w:val="006E7C37"/>
    <w:rsid w:val="00702ADC"/>
    <w:rsid w:val="00727812"/>
    <w:rsid w:val="00730B57"/>
    <w:rsid w:val="00741827"/>
    <w:rsid w:val="007429D8"/>
    <w:rsid w:val="00743147"/>
    <w:rsid w:val="00755B83"/>
    <w:rsid w:val="00755CFC"/>
    <w:rsid w:val="00762B7A"/>
    <w:rsid w:val="00766552"/>
    <w:rsid w:val="00775096"/>
    <w:rsid w:val="00784ED6"/>
    <w:rsid w:val="007A1001"/>
    <w:rsid w:val="007A591D"/>
    <w:rsid w:val="007A6CB5"/>
    <w:rsid w:val="007B0BE3"/>
    <w:rsid w:val="007B6BE1"/>
    <w:rsid w:val="007C144C"/>
    <w:rsid w:val="007D7D2D"/>
    <w:rsid w:val="007E091F"/>
    <w:rsid w:val="007E166B"/>
    <w:rsid w:val="007E2168"/>
    <w:rsid w:val="007E264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6356"/>
    <w:rsid w:val="0087167E"/>
    <w:rsid w:val="008756A7"/>
    <w:rsid w:val="00890F92"/>
    <w:rsid w:val="00893371"/>
    <w:rsid w:val="00894747"/>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1E4B"/>
    <w:rsid w:val="00997005"/>
    <w:rsid w:val="009B223E"/>
    <w:rsid w:val="009B4168"/>
    <w:rsid w:val="009B4F7B"/>
    <w:rsid w:val="009B4FB7"/>
    <w:rsid w:val="009C36AA"/>
    <w:rsid w:val="009C4D23"/>
    <w:rsid w:val="009E2660"/>
    <w:rsid w:val="009E3BFB"/>
    <w:rsid w:val="009E40C8"/>
    <w:rsid w:val="009F22B1"/>
    <w:rsid w:val="00A03609"/>
    <w:rsid w:val="00A134B7"/>
    <w:rsid w:val="00A1499E"/>
    <w:rsid w:val="00A22E66"/>
    <w:rsid w:val="00A23BC8"/>
    <w:rsid w:val="00A27016"/>
    <w:rsid w:val="00A30BBA"/>
    <w:rsid w:val="00A43BE0"/>
    <w:rsid w:val="00A43CF4"/>
    <w:rsid w:val="00A51EC1"/>
    <w:rsid w:val="00A5281F"/>
    <w:rsid w:val="00A54253"/>
    <w:rsid w:val="00A624CF"/>
    <w:rsid w:val="00A64C72"/>
    <w:rsid w:val="00A669F6"/>
    <w:rsid w:val="00A7474B"/>
    <w:rsid w:val="00A840EF"/>
    <w:rsid w:val="00A85133"/>
    <w:rsid w:val="00A97118"/>
    <w:rsid w:val="00AB110D"/>
    <w:rsid w:val="00AC145D"/>
    <w:rsid w:val="00AC18FF"/>
    <w:rsid w:val="00AE0668"/>
    <w:rsid w:val="00AE2041"/>
    <w:rsid w:val="00AE3A8A"/>
    <w:rsid w:val="00AF31AD"/>
    <w:rsid w:val="00B02166"/>
    <w:rsid w:val="00B11201"/>
    <w:rsid w:val="00B15765"/>
    <w:rsid w:val="00B16C90"/>
    <w:rsid w:val="00B20C22"/>
    <w:rsid w:val="00B21775"/>
    <w:rsid w:val="00B22C03"/>
    <w:rsid w:val="00B24A01"/>
    <w:rsid w:val="00B27716"/>
    <w:rsid w:val="00B33375"/>
    <w:rsid w:val="00B36C26"/>
    <w:rsid w:val="00B3725F"/>
    <w:rsid w:val="00B37D77"/>
    <w:rsid w:val="00B438B7"/>
    <w:rsid w:val="00B4569D"/>
    <w:rsid w:val="00B573E8"/>
    <w:rsid w:val="00B662FC"/>
    <w:rsid w:val="00B67757"/>
    <w:rsid w:val="00B80E79"/>
    <w:rsid w:val="00B83162"/>
    <w:rsid w:val="00B8792B"/>
    <w:rsid w:val="00B93E17"/>
    <w:rsid w:val="00B94F28"/>
    <w:rsid w:val="00B9730F"/>
    <w:rsid w:val="00BA078C"/>
    <w:rsid w:val="00BA07CF"/>
    <w:rsid w:val="00BA24AE"/>
    <w:rsid w:val="00BA26E8"/>
    <w:rsid w:val="00BA7A22"/>
    <w:rsid w:val="00BB0E08"/>
    <w:rsid w:val="00BB73B6"/>
    <w:rsid w:val="00BD0CEF"/>
    <w:rsid w:val="00BD2455"/>
    <w:rsid w:val="00BE53CE"/>
    <w:rsid w:val="00BE7A33"/>
    <w:rsid w:val="00BF008E"/>
    <w:rsid w:val="00BF2F88"/>
    <w:rsid w:val="00BF33DF"/>
    <w:rsid w:val="00BF67BB"/>
    <w:rsid w:val="00C0697C"/>
    <w:rsid w:val="00C15452"/>
    <w:rsid w:val="00C30BF9"/>
    <w:rsid w:val="00C370F9"/>
    <w:rsid w:val="00C40353"/>
    <w:rsid w:val="00C4174E"/>
    <w:rsid w:val="00C51309"/>
    <w:rsid w:val="00C51911"/>
    <w:rsid w:val="00C5435F"/>
    <w:rsid w:val="00C54722"/>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20BE"/>
    <w:rsid w:val="00CB3585"/>
    <w:rsid w:val="00CB4AF4"/>
    <w:rsid w:val="00CB59E3"/>
    <w:rsid w:val="00CC248D"/>
    <w:rsid w:val="00CC3803"/>
    <w:rsid w:val="00CC57F3"/>
    <w:rsid w:val="00CD1BB1"/>
    <w:rsid w:val="00CD3066"/>
    <w:rsid w:val="00CE1F33"/>
    <w:rsid w:val="00CE7905"/>
    <w:rsid w:val="00CF28AF"/>
    <w:rsid w:val="00D05F0C"/>
    <w:rsid w:val="00D208DF"/>
    <w:rsid w:val="00D20E1A"/>
    <w:rsid w:val="00D35E1C"/>
    <w:rsid w:val="00D46A69"/>
    <w:rsid w:val="00D6075C"/>
    <w:rsid w:val="00D628B2"/>
    <w:rsid w:val="00D640CD"/>
    <w:rsid w:val="00D65433"/>
    <w:rsid w:val="00D707F1"/>
    <w:rsid w:val="00D74A86"/>
    <w:rsid w:val="00D84CB7"/>
    <w:rsid w:val="00D87FEC"/>
    <w:rsid w:val="00D92D3F"/>
    <w:rsid w:val="00D9432D"/>
    <w:rsid w:val="00D956FD"/>
    <w:rsid w:val="00D96FEC"/>
    <w:rsid w:val="00DA1613"/>
    <w:rsid w:val="00DB1800"/>
    <w:rsid w:val="00DC2E9C"/>
    <w:rsid w:val="00DC3EB9"/>
    <w:rsid w:val="00DC49C7"/>
    <w:rsid w:val="00DC5B61"/>
    <w:rsid w:val="00DC650D"/>
    <w:rsid w:val="00DD43FF"/>
    <w:rsid w:val="00DE036C"/>
    <w:rsid w:val="00DF110D"/>
    <w:rsid w:val="00DF1A2B"/>
    <w:rsid w:val="00DF5AF4"/>
    <w:rsid w:val="00E12147"/>
    <w:rsid w:val="00E25B1C"/>
    <w:rsid w:val="00E37190"/>
    <w:rsid w:val="00E567AF"/>
    <w:rsid w:val="00E5693A"/>
    <w:rsid w:val="00E5773C"/>
    <w:rsid w:val="00E6174D"/>
    <w:rsid w:val="00E62186"/>
    <w:rsid w:val="00E627A3"/>
    <w:rsid w:val="00E67DD3"/>
    <w:rsid w:val="00E74597"/>
    <w:rsid w:val="00E74A6F"/>
    <w:rsid w:val="00E8092E"/>
    <w:rsid w:val="00E84AB0"/>
    <w:rsid w:val="00E85ADC"/>
    <w:rsid w:val="00E920E8"/>
    <w:rsid w:val="00ED7C80"/>
    <w:rsid w:val="00EE4B82"/>
    <w:rsid w:val="00EE715C"/>
    <w:rsid w:val="00F077A4"/>
    <w:rsid w:val="00F112E5"/>
    <w:rsid w:val="00F21ECA"/>
    <w:rsid w:val="00F37195"/>
    <w:rsid w:val="00F42147"/>
    <w:rsid w:val="00F45916"/>
    <w:rsid w:val="00F464C0"/>
    <w:rsid w:val="00F46C6A"/>
    <w:rsid w:val="00F521C5"/>
    <w:rsid w:val="00F545EA"/>
    <w:rsid w:val="00F61356"/>
    <w:rsid w:val="00F72987"/>
    <w:rsid w:val="00F73BFB"/>
    <w:rsid w:val="00F778AA"/>
    <w:rsid w:val="00F83417"/>
    <w:rsid w:val="00F91DCA"/>
    <w:rsid w:val="00F93122"/>
    <w:rsid w:val="00F96305"/>
    <w:rsid w:val="00F97248"/>
    <w:rsid w:val="00FA436B"/>
    <w:rsid w:val="00FB464D"/>
    <w:rsid w:val="00FC181A"/>
    <w:rsid w:val="00FC249F"/>
    <w:rsid w:val="00FD5830"/>
    <w:rsid w:val="00FD69BD"/>
    <w:rsid w:val="00FE6225"/>
    <w:rsid w:val="00FF082A"/>
    <w:rsid w:val="00FF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01"/>
  </w:style>
  <w:style w:type="paragraph" w:styleId="1">
    <w:name w:val="heading 1"/>
    <w:aliases w:val="!Части документа"/>
    <w:basedOn w:val="a"/>
    <w:next w:val="a"/>
    <w:link w:val="10"/>
    <w:uiPriority w:val="9"/>
    <w:qFormat/>
    <w:rsid w:val="00DC49C7"/>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DC49C7"/>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DC49C7"/>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DC49C7"/>
    <w:pPr>
      <w:spacing w:after="0" w:line="240" w:lineRule="auto"/>
      <w:ind w:firstLine="567"/>
      <w:jc w:val="both"/>
      <w:outlineLvl w:val="3"/>
    </w:pPr>
    <w:rPr>
      <w:rFonts w:ascii="Arial" w:eastAsia="Times New Roman" w:hAnsi="Arial" w:cs="Calibri"/>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DC49C7"/>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DC49C7"/>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DC49C7"/>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DC49C7"/>
    <w:rPr>
      <w:rFonts w:ascii="Arial" w:eastAsia="Times New Roman" w:hAnsi="Arial" w:cs="Calibri"/>
      <w:sz w:val="26"/>
      <w:szCs w:val="28"/>
      <w:lang w:eastAsia="ru-RU"/>
    </w:rPr>
  </w:style>
  <w:style w:type="character" w:styleId="a3">
    <w:name w:val="Hyperlink"/>
    <w:basedOn w:val="a0"/>
    <w:uiPriority w:val="99"/>
    <w:semiHidden/>
    <w:unhideWhenUsed/>
    <w:rsid w:val="00DC49C7"/>
    <w:rPr>
      <w:strike w:val="0"/>
      <w:dstrike w:val="0"/>
      <w:color w:val="0000FF"/>
      <w:u w:val="none"/>
      <w:effect w:val="none"/>
    </w:rPr>
  </w:style>
  <w:style w:type="character" w:styleId="a4">
    <w:name w:val="FollowedHyperlink"/>
    <w:basedOn w:val="a0"/>
    <w:uiPriority w:val="99"/>
    <w:semiHidden/>
    <w:unhideWhenUsed/>
    <w:rsid w:val="00DC49C7"/>
    <w:rPr>
      <w:color w:val="800080" w:themeColor="followedHyperlink"/>
      <w:u w:val="single"/>
    </w:rPr>
  </w:style>
  <w:style w:type="character" w:customStyle="1" w:styleId="11">
    <w:name w:val="Заголовок 1 Знак1"/>
    <w:aliases w:val="!Части документа Знак"/>
    <w:basedOn w:val="a0"/>
    <w:uiPriority w:val="9"/>
    <w:rsid w:val="00DC49C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uiPriority w:val="9"/>
    <w:semiHidden/>
    <w:rsid w:val="00DC49C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uiPriority w:val="9"/>
    <w:semiHidden/>
    <w:rsid w:val="00DC49C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uiPriority w:val="9"/>
    <w:semiHidden/>
    <w:rsid w:val="00DC49C7"/>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DC49C7"/>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DC49C7"/>
    <w:rPr>
      <w:rFonts w:ascii="Courier" w:hAnsi="Courier" w:cs="Calibri"/>
    </w:rPr>
  </w:style>
  <w:style w:type="paragraph" w:styleId="a6">
    <w:name w:val="annotation text"/>
    <w:aliases w:val="!Равноширинный текст документа"/>
    <w:basedOn w:val="a"/>
    <w:link w:val="a5"/>
    <w:semiHidden/>
    <w:unhideWhenUsed/>
    <w:rsid w:val="00DC49C7"/>
    <w:pPr>
      <w:spacing w:after="0" w:line="240" w:lineRule="auto"/>
      <w:ind w:firstLine="567"/>
      <w:jc w:val="both"/>
    </w:pPr>
    <w:rPr>
      <w:rFonts w:ascii="Courier" w:hAnsi="Courier" w:cs="Calibri"/>
    </w:rPr>
  </w:style>
  <w:style w:type="character" w:customStyle="1" w:styleId="12">
    <w:name w:val="Текст примечания Знак1"/>
    <w:aliases w:val="!Равноширинный текст документа Знак"/>
    <w:basedOn w:val="a0"/>
    <w:uiPriority w:val="99"/>
    <w:semiHidden/>
    <w:rsid w:val="00DC49C7"/>
    <w:rPr>
      <w:sz w:val="20"/>
      <w:szCs w:val="20"/>
    </w:rPr>
  </w:style>
  <w:style w:type="paragraph" w:styleId="a7">
    <w:name w:val="header"/>
    <w:basedOn w:val="a"/>
    <w:link w:val="a8"/>
    <w:uiPriority w:val="99"/>
    <w:semiHidden/>
    <w:unhideWhenUsed/>
    <w:rsid w:val="00DC49C7"/>
    <w:pPr>
      <w:tabs>
        <w:tab w:val="center" w:pos="4677"/>
        <w:tab w:val="right" w:pos="9355"/>
      </w:tabs>
      <w:spacing w:after="0" w:line="240" w:lineRule="auto"/>
      <w:ind w:firstLine="567"/>
      <w:jc w:val="both"/>
    </w:pPr>
    <w:rPr>
      <w:rFonts w:ascii="Arial" w:eastAsia="Times New Roman" w:hAnsi="Arial" w:cs="Calibri"/>
      <w:sz w:val="24"/>
      <w:szCs w:val="24"/>
      <w:lang w:eastAsia="ru-RU"/>
    </w:rPr>
  </w:style>
  <w:style w:type="character" w:customStyle="1" w:styleId="a8">
    <w:name w:val="Верхний колонтитул Знак"/>
    <w:basedOn w:val="a0"/>
    <w:link w:val="a7"/>
    <w:uiPriority w:val="99"/>
    <w:semiHidden/>
    <w:rsid w:val="00DC49C7"/>
    <w:rPr>
      <w:rFonts w:ascii="Arial" w:eastAsia="Times New Roman" w:hAnsi="Arial" w:cs="Calibri"/>
      <w:sz w:val="24"/>
      <w:szCs w:val="24"/>
      <w:lang w:eastAsia="ru-RU"/>
    </w:rPr>
  </w:style>
  <w:style w:type="paragraph" w:styleId="a9">
    <w:name w:val="footer"/>
    <w:basedOn w:val="a"/>
    <w:link w:val="aa"/>
    <w:uiPriority w:val="99"/>
    <w:semiHidden/>
    <w:unhideWhenUsed/>
    <w:rsid w:val="00DC49C7"/>
    <w:pPr>
      <w:tabs>
        <w:tab w:val="center" w:pos="4677"/>
        <w:tab w:val="right" w:pos="9355"/>
      </w:tabs>
      <w:spacing w:after="0" w:line="240" w:lineRule="auto"/>
      <w:ind w:firstLine="567"/>
      <w:jc w:val="both"/>
    </w:pPr>
    <w:rPr>
      <w:rFonts w:ascii="Arial" w:eastAsia="Times New Roman" w:hAnsi="Arial" w:cs="Calibri"/>
      <w:sz w:val="24"/>
      <w:szCs w:val="24"/>
      <w:lang w:eastAsia="ru-RU"/>
    </w:rPr>
  </w:style>
  <w:style w:type="character" w:customStyle="1" w:styleId="aa">
    <w:name w:val="Нижний колонтитул Знак"/>
    <w:basedOn w:val="a0"/>
    <w:link w:val="a9"/>
    <w:uiPriority w:val="99"/>
    <w:semiHidden/>
    <w:rsid w:val="00DC49C7"/>
    <w:rPr>
      <w:rFonts w:ascii="Arial" w:eastAsia="Times New Roman" w:hAnsi="Arial" w:cs="Calibri"/>
      <w:sz w:val="24"/>
      <w:szCs w:val="24"/>
      <w:lang w:eastAsia="ru-RU"/>
    </w:rPr>
  </w:style>
  <w:style w:type="paragraph" w:styleId="ab">
    <w:name w:val="Body Text"/>
    <w:basedOn w:val="a"/>
    <w:link w:val="ac"/>
    <w:uiPriority w:val="99"/>
    <w:semiHidden/>
    <w:unhideWhenUsed/>
    <w:rsid w:val="00DC49C7"/>
    <w:pPr>
      <w:widowControl w:val="0"/>
      <w:snapToGrid w:val="0"/>
      <w:spacing w:after="0" w:line="240" w:lineRule="auto"/>
      <w:ind w:firstLine="567"/>
      <w:jc w:val="both"/>
    </w:pPr>
    <w:rPr>
      <w:rFonts w:ascii="Arial" w:eastAsia="Times New Roman" w:hAnsi="Arial" w:cs="Calibri"/>
      <w:sz w:val="24"/>
      <w:szCs w:val="24"/>
      <w:lang w:eastAsia="ru-RU"/>
    </w:rPr>
  </w:style>
  <w:style w:type="character" w:customStyle="1" w:styleId="ac">
    <w:name w:val="Основной текст Знак"/>
    <w:basedOn w:val="a0"/>
    <w:link w:val="ab"/>
    <w:uiPriority w:val="99"/>
    <w:semiHidden/>
    <w:rsid w:val="00DC49C7"/>
    <w:rPr>
      <w:rFonts w:ascii="Arial" w:eastAsia="Times New Roman" w:hAnsi="Arial" w:cs="Calibri"/>
      <w:sz w:val="24"/>
      <w:szCs w:val="24"/>
      <w:lang w:eastAsia="ru-RU"/>
    </w:rPr>
  </w:style>
  <w:style w:type="paragraph" w:styleId="ad">
    <w:name w:val="Body Text Indent"/>
    <w:basedOn w:val="a"/>
    <w:link w:val="ae"/>
    <w:uiPriority w:val="99"/>
    <w:semiHidden/>
    <w:unhideWhenUsed/>
    <w:rsid w:val="00DC49C7"/>
    <w:pPr>
      <w:spacing w:after="120" w:line="240" w:lineRule="auto"/>
      <w:ind w:left="283" w:firstLine="567"/>
      <w:jc w:val="both"/>
    </w:pPr>
    <w:rPr>
      <w:rFonts w:ascii="Arial" w:eastAsia="Times New Roman" w:hAnsi="Arial" w:cs="Calibri"/>
      <w:sz w:val="24"/>
      <w:szCs w:val="24"/>
      <w:lang w:eastAsia="ru-RU"/>
    </w:rPr>
  </w:style>
  <w:style w:type="character" w:customStyle="1" w:styleId="ae">
    <w:name w:val="Основной текст с отступом Знак"/>
    <w:basedOn w:val="a0"/>
    <w:link w:val="ad"/>
    <w:uiPriority w:val="99"/>
    <w:semiHidden/>
    <w:rsid w:val="00DC49C7"/>
    <w:rPr>
      <w:rFonts w:ascii="Arial" w:eastAsia="Times New Roman" w:hAnsi="Arial" w:cs="Calibri"/>
      <w:sz w:val="24"/>
      <w:szCs w:val="24"/>
      <w:lang w:eastAsia="ru-RU"/>
    </w:rPr>
  </w:style>
  <w:style w:type="paragraph" w:styleId="32">
    <w:name w:val="Body Text Indent 3"/>
    <w:basedOn w:val="a"/>
    <w:link w:val="33"/>
    <w:uiPriority w:val="99"/>
    <w:semiHidden/>
    <w:unhideWhenUsed/>
    <w:rsid w:val="00DC49C7"/>
    <w:pPr>
      <w:spacing w:after="120" w:line="240" w:lineRule="auto"/>
      <w:ind w:left="283" w:firstLine="567"/>
      <w:jc w:val="both"/>
    </w:pPr>
    <w:rPr>
      <w:rFonts w:ascii="Arial" w:eastAsia="Times New Roman" w:hAnsi="Arial" w:cs="Calibri"/>
      <w:sz w:val="16"/>
      <w:szCs w:val="16"/>
      <w:lang w:eastAsia="ru-RU"/>
    </w:rPr>
  </w:style>
  <w:style w:type="character" w:customStyle="1" w:styleId="33">
    <w:name w:val="Основной текст с отступом 3 Знак"/>
    <w:basedOn w:val="a0"/>
    <w:link w:val="32"/>
    <w:uiPriority w:val="99"/>
    <w:semiHidden/>
    <w:rsid w:val="00DC49C7"/>
    <w:rPr>
      <w:rFonts w:ascii="Arial" w:eastAsia="Times New Roman" w:hAnsi="Arial" w:cs="Calibri"/>
      <w:sz w:val="16"/>
      <w:szCs w:val="16"/>
      <w:lang w:eastAsia="ru-RU"/>
    </w:rPr>
  </w:style>
  <w:style w:type="paragraph" w:styleId="af">
    <w:name w:val="No Spacing"/>
    <w:uiPriority w:val="1"/>
    <w:qFormat/>
    <w:rsid w:val="00DC49C7"/>
    <w:pPr>
      <w:spacing w:after="0" w:line="240" w:lineRule="auto"/>
    </w:pPr>
    <w:rPr>
      <w:rFonts w:ascii="Times New Roman" w:eastAsia="Times New Roman" w:hAnsi="Times New Roman" w:cs="Times New Roman"/>
      <w:color w:val="000000"/>
      <w:w w:val="80"/>
      <w:sz w:val="24"/>
      <w:szCs w:val="20"/>
      <w:lang w:eastAsia="ru-RU"/>
    </w:rPr>
  </w:style>
  <w:style w:type="paragraph" w:styleId="af0">
    <w:name w:val="List Paragraph"/>
    <w:basedOn w:val="a"/>
    <w:uiPriority w:val="34"/>
    <w:qFormat/>
    <w:rsid w:val="00DC49C7"/>
    <w:pPr>
      <w:ind w:left="720"/>
      <w:contextualSpacing/>
    </w:pPr>
    <w:rPr>
      <w:rFonts w:ascii="Calibri" w:eastAsia="Calibri" w:hAnsi="Calibri" w:cs="Times New Roman"/>
    </w:rPr>
  </w:style>
  <w:style w:type="paragraph" w:customStyle="1" w:styleId="110">
    <w:name w:val="Знак1 Знак Знак Знак1"/>
    <w:basedOn w:val="a"/>
    <w:rsid w:val="00DC49C7"/>
    <w:pPr>
      <w:spacing w:after="160" w:line="240" w:lineRule="exact"/>
      <w:ind w:firstLine="567"/>
      <w:jc w:val="both"/>
    </w:pPr>
    <w:rPr>
      <w:rFonts w:ascii="Verdana" w:eastAsia="Times New Roman" w:hAnsi="Verdana" w:cs="Calibri"/>
      <w:sz w:val="24"/>
      <w:szCs w:val="24"/>
      <w:lang w:val="en-US"/>
    </w:rPr>
  </w:style>
  <w:style w:type="paragraph" w:customStyle="1" w:styleId="ConsPlusNormal">
    <w:name w:val="ConsPlusNormal"/>
    <w:rsid w:val="00DC49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DC49C7"/>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Title">
    <w:name w:val="ConsPlusTitle"/>
    <w:uiPriority w:val="99"/>
    <w:rsid w:val="00DC49C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DC49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22071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0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9362</Words>
  <Characters>53370</Characters>
  <Application>Microsoft Office Word</Application>
  <DocSecurity>0</DocSecurity>
  <Lines>444</Lines>
  <Paragraphs>125</Paragraphs>
  <ScaleCrop>false</ScaleCrop>
  <Company>Administraciya</Company>
  <LinksUpToDate>false</LinksUpToDate>
  <CharactersWithSpaces>62607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Администратор Богучарского района</cp:lastModifiedBy>
  <cp:revision>2</cp:revision>
  <dcterms:created xsi:type="dcterms:W3CDTF">2017-04-03T13:47:00Z</dcterms:created>
  <dcterms:modified xsi:type="dcterms:W3CDTF">2017-04-04T08:32:00Z</dcterms:modified>
</cp:coreProperties>
</file>